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5FF4" w14:textId="7526FFE0" w:rsidR="00DA3788" w:rsidRDefault="00DA3788" w:rsidP="00534125">
      <w:pPr>
        <w:jc w:val="center"/>
        <w:rPr>
          <w:b/>
          <w:sz w:val="28"/>
        </w:rPr>
      </w:pPr>
      <w:r w:rsidRPr="00DA3788">
        <w:rPr>
          <w:b/>
          <w:sz w:val="28"/>
        </w:rPr>
        <w:t>VILLAGE OF STOCKHOLM</w:t>
      </w:r>
      <w:r w:rsidR="00534125">
        <w:rPr>
          <w:b/>
          <w:sz w:val="28"/>
        </w:rPr>
        <w:t xml:space="preserve"> </w:t>
      </w:r>
      <w:r w:rsidR="002F4F0B">
        <w:rPr>
          <w:b/>
          <w:sz w:val="28"/>
        </w:rPr>
        <w:t>–</w:t>
      </w:r>
      <w:r w:rsidR="00534125">
        <w:rPr>
          <w:b/>
          <w:sz w:val="28"/>
        </w:rPr>
        <w:t xml:space="preserve"> </w:t>
      </w:r>
      <w:r w:rsidR="006B7350">
        <w:rPr>
          <w:b/>
          <w:sz w:val="28"/>
        </w:rPr>
        <w:t>20</w:t>
      </w:r>
      <w:r w:rsidR="00494D72">
        <w:rPr>
          <w:b/>
          <w:sz w:val="28"/>
        </w:rPr>
        <w:t>22</w:t>
      </w:r>
      <w:r w:rsidR="002F4F0B">
        <w:rPr>
          <w:b/>
          <w:sz w:val="28"/>
        </w:rPr>
        <w:t xml:space="preserve"> </w:t>
      </w:r>
      <w:r w:rsidRPr="00DA3788">
        <w:rPr>
          <w:b/>
          <w:sz w:val="28"/>
        </w:rPr>
        <w:t xml:space="preserve">PARK </w:t>
      </w:r>
      <w:r w:rsidR="009A5343">
        <w:rPr>
          <w:b/>
          <w:sz w:val="28"/>
        </w:rPr>
        <w:t xml:space="preserve">&amp; VILLAGE HALL </w:t>
      </w:r>
      <w:r>
        <w:rPr>
          <w:b/>
          <w:sz w:val="28"/>
        </w:rPr>
        <w:t xml:space="preserve">USE </w:t>
      </w:r>
      <w:r w:rsidRPr="00DA3788">
        <w:rPr>
          <w:b/>
          <w:sz w:val="28"/>
        </w:rPr>
        <w:t>APPLICATION</w:t>
      </w:r>
      <w:r>
        <w:rPr>
          <w:b/>
          <w:sz w:val="28"/>
        </w:rPr>
        <w:t xml:space="preserve"> FORM</w:t>
      </w:r>
    </w:p>
    <w:p w14:paraId="55E1E2B0" w14:textId="77777777" w:rsidR="00DA3788" w:rsidRPr="00DA3788" w:rsidRDefault="00DA3788" w:rsidP="00DA3788">
      <w:pPr>
        <w:rPr>
          <w:b/>
          <w:sz w:val="24"/>
        </w:rPr>
      </w:pPr>
      <w:r w:rsidRPr="00DA3788">
        <w:rPr>
          <w:b/>
          <w:sz w:val="24"/>
        </w:rPr>
        <w:t>Applicant Information</w:t>
      </w:r>
    </w:p>
    <w:p w14:paraId="55C26BFA" w14:textId="77777777" w:rsidR="00DA3788" w:rsidRPr="00DA3788" w:rsidRDefault="00DA3788" w:rsidP="0015699A">
      <w:pPr>
        <w:spacing w:after="0" w:line="240" w:lineRule="auto"/>
      </w:pPr>
      <w:r>
        <w:t>Application D</w:t>
      </w:r>
      <w:r w:rsidR="000E794E">
        <w:t>ate</w:t>
      </w:r>
      <w:r>
        <w:tab/>
        <w:t>__________</w:t>
      </w:r>
    </w:p>
    <w:p w14:paraId="1EB54132" w14:textId="77777777" w:rsidR="00DA3788" w:rsidRPr="00DA3788" w:rsidRDefault="00DA3788" w:rsidP="0015699A">
      <w:pPr>
        <w:spacing w:after="0" w:line="240" w:lineRule="auto"/>
      </w:pPr>
      <w:r>
        <w:t>Name/Orga</w:t>
      </w:r>
      <w:r w:rsidRPr="00DA3788">
        <w:t>nization</w:t>
      </w:r>
      <w:r>
        <w:tab/>
        <w:t>________________________________________</w:t>
      </w:r>
    </w:p>
    <w:p w14:paraId="2A92D9CE" w14:textId="77777777" w:rsidR="00DA3788" w:rsidRPr="00DA3788" w:rsidRDefault="00DA3788" w:rsidP="0015699A">
      <w:pPr>
        <w:spacing w:after="0" w:line="240" w:lineRule="auto"/>
      </w:pPr>
      <w:r w:rsidRPr="00DA3788">
        <w:t>Street Address</w:t>
      </w:r>
      <w:r w:rsidR="000E794E">
        <w:tab/>
      </w:r>
      <w:r>
        <w:tab/>
        <w:t>________________________________________</w:t>
      </w:r>
    </w:p>
    <w:p w14:paraId="5EBA87FB" w14:textId="77777777" w:rsidR="00DA3788" w:rsidRDefault="00DA3788" w:rsidP="0015699A">
      <w:pPr>
        <w:spacing w:after="0" w:line="240" w:lineRule="auto"/>
      </w:pPr>
      <w:r w:rsidRPr="00DA3788">
        <w:t>City</w:t>
      </w:r>
      <w:r w:rsidR="000E794E">
        <w:tab/>
      </w:r>
      <w:r>
        <w:t xml:space="preserve"> ____________________</w:t>
      </w:r>
      <w:r w:rsidR="000E794E">
        <w:tab/>
      </w:r>
      <w:r w:rsidRPr="00DA3788">
        <w:t>State</w:t>
      </w:r>
      <w:r w:rsidR="000E794E">
        <w:tab/>
      </w:r>
      <w:r>
        <w:t xml:space="preserve"> ____________________</w:t>
      </w:r>
      <w:r w:rsidR="000E794E">
        <w:tab/>
      </w:r>
      <w:r w:rsidRPr="00DA3788">
        <w:t>Zip</w:t>
      </w:r>
      <w:r>
        <w:t xml:space="preserve"> _____</w:t>
      </w:r>
    </w:p>
    <w:p w14:paraId="34FF8159" w14:textId="77777777" w:rsidR="0015699A" w:rsidRPr="00D579F2" w:rsidRDefault="00DA3788" w:rsidP="00D579F2">
      <w:pPr>
        <w:spacing w:after="0" w:line="240" w:lineRule="auto"/>
      </w:pPr>
      <w:r>
        <w:t>Phone</w:t>
      </w:r>
      <w:r>
        <w:tab/>
        <w:t xml:space="preserve">____________________  </w:t>
      </w:r>
      <w:r>
        <w:tab/>
      </w:r>
      <w:r w:rsidR="000E794E">
        <w:t>Email</w:t>
      </w:r>
      <w:r w:rsidR="000E794E">
        <w:tab/>
      </w:r>
      <w:r>
        <w:t xml:space="preserve"> </w:t>
      </w:r>
      <w:r w:rsidR="00D579F2">
        <w:t>______________</w:t>
      </w:r>
      <w:r>
        <w:t>____________________</w:t>
      </w:r>
    </w:p>
    <w:p w14:paraId="49121304" w14:textId="77777777" w:rsidR="00D579F2" w:rsidRPr="00D579F2" w:rsidRDefault="00D579F2" w:rsidP="00DA3788">
      <w:pPr>
        <w:rPr>
          <w:sz w:val="10"/>
        </w:rPr>
      </w:pPr>
    </w:p>
    <w:p w14:paraId="55705891" w14:textId="77777777" w:rsidR="00DA3788" w:rsidRPr="000E794E" w:rsidRDefault="00DA3788" w:rsidP="00DA3788">
      <w:pPr>
        <w:rPr>
          <w:b/>
          <w:sz w:val="24"/>
        </w:rPr>
      </w:pPr>
      <w:r w:rsidRPr="000E794E">
        <w:rPr>
          <w:b/>
          <w:sz w:val="24"/>
        </w:rPr>
        <w:t>Event Information</w:t>
      </w:r>
    </w:p>
    <w:p w14:paraId="5202A3E4" w14:textId="77777777" w:rsidR="00DA3788" w:rsidRDefault="00DA3788" w:rsidP="0015699A">
      <w:pPr>
        <w:spacing w:after="0" w:line="240" w:lineRule="auto"/>
      </w:pPr>
      <w:r>
        <w:t>Requested Areas (check all that apply)</w:t>
      </w:r>
      <w:r w:rsidR="000E794E">
        <w:t xml:space="preserve">… </w:t>
      </w:r>
      <w:r>
        <w:t>(</w:t>
      </w:r>
      <w:r w:rsidR="000E794E">
        <w:t xml:space="preserve"> </w:t>
      </w:r>
      <w:r w:rsidR="009A5343">
        <w:t xml:space="preserve"> ) Shelter/Pavilion  </w:t>
      </w:r>
      <w:r>
        <w:t xml:space="preserve">( </w:t>
      </w:r>
      <w:r w:rsidR="000E794E">
        <w:t xml:space="preserve"> </w:t>
      </w:r>
      <w:r>
        <w:t>) Bandstand  (</w:t>
      </w:r>
      <w:r w:rsidR="000E794E">
        <w:t xml:space="preserve"> </w:t>
      </w:r>
      <w:r>
        <w:t xml:space="preserve"> ) On-Lawn Parking</w:t>
      </w:r>
      <w:r w:rsidR="009A5343">
        <w:t xml:space="preserve">  ( ) Village Hall</w:t>
      </w:r>
    </w:p>
    <w:p w14:paraId="4A564D46" w14:textId="77777777" w:rsidR="000E794E" w:rsidRDefault="0043612D" w:rsidP="0015699A">
      <w:pPr>
        <w:spacing w:after="0" w:line="240" w:lineRule="auto"/>
      </w:pPr>
      <w:r>
        <w:t>Type of Event/Activity Planned</w:t>
      </w:r>
      <w:r>
        <w:tab/>
      </w:r>
      <w:r w:rsidR="000E794E">
        <w:t>________________________________________</w:t>
      </w:r>
      <w:r w:rsidR="00D579F2">
        <w:t>_________________</w:t>
      </w:r>
    </w:p>
    <w:p w14:paraId="6BDF6266" w14:textId="77777777" w:rsidR="000E794E" w:rsidRDefault="0043612D" w:rsidP="0015699A">
      <w:pPr>
        <w:spacing w:after="0" w:line="240" w:lineRule="auto"/>
      </w:pPr>
      <w:r>
        <w:t>Estimated Attendance</w:t>
      </w:r>
      <w:r>
        <w:tab/>
      </w:r>
      <w:r>
        <w:tab/>
      </w:r>
      <w:r w:rsidR="000E794E">
        <w:t>____________________</w:t>
      </w:r>
    </w:p>
    <w:p w14:paraId="73CED970" w14:textId="77777777" w:rsidR="000E794E" w:rsidRDefault="000E794E" w:rsidP="0015699A">
      <w:pPr>
        <w:spacing w:after="0" w:line="240" w:lineRule="auto"/>
      </w:pPr>
      <w:r>
        <w:t xml:space="preserve">Date(s) of Event __________   </w:t>
      </w:r>
      <w:r w:rsidR="00D579F2">
        <w:tab/>
      </w:r>
      <w:r>
        <w:t>Starting at __________ AM/PM</w:t>
      </w:r>
      <w:r w:rsidR="00D579F2">
        <w:t xml:space="preserve">  </w:t>
      </w:r>
      <w:r>
        <w:tab/>
        <w:t>Ending at __________ AM/PM</w:t>
      </w:r>
    </w:p>
    <w:p w14:paraId="61789D97" w14:textId="77777777" w:rsidR="000E794E" w:rsidRDefault="000E794E" w:rsidP="0015699A">
      <w:pPr>
        <w:spacing w:after="0" w:line="240" w:lineRule="auto"/>
      </w:pPr>
      <w:r>
        <w:t xml:space="preserve">Set-up </w:t>
      </w:r>
      <w:r w:rsidR="00D579F2">
        <w:t>Time</w:t>
      </w:r>
      <w:r>
        <w:tab/>
      </w:r>
      <w:r>
        <w:tab/>
      </w:r>
      <w:r w:rsidR="00D579F2">
        <w:t xml:space="preserve">          </w:t>
      </w:r>
      <w:r w:rsidR="00D579F2">
        <w:tab/>
      </w:r>
      <w:r>
        <w:t xml:space="preserve">Starting at __________ AM/PM  </w:t>
      </w:r>
      <w:r>
        <w:tab/>
        <w:t>Ending at __________ AM/PM</w:t>
      </w:r>
    </w:p>
    <w:p w14:paraId="6B428617" w14:textId="77777777" w:rsidR="000E794E" w:rsidRDefault="000E794E" w:rsidP="0015699A">
      <w:pPr>
        <w:spacing w:after="0" w:line="240" w:lineRule="auto"/>
      </w:pPr>
      <w:r>
        <w:t>Onsite Contact Person</w:t>
      </w:r>
      <w:r w:rsidR="0043612D">
        <w:t>(s)</w:t>
      </w:r>
      <w:r w:rsidR="0043612D">
        <w:tab/>
      </w:r>
      <w:r>
        <w:t>____________________</w:t>
      </w:r>
      <w:r w:rsidR="0043612D">
        <w:t>_______</w:t>
      </w:r>
      <w:r w:rsidR="0043612D">
        <w:tab/>
      </w:r>
      <w:r>
        <w:t>Cell ____________________</w:t>
      </w:r>
    </w:p>
    <w:p w14:paraId="721F1132" w14:textId="77777777" w:rsidR="0015699A" w:rsidRPr="00534125" w:rsidRDefault="0015699A" w:rsidP="00DA3788">
      <w:pPr>
        <w:rPr>
          <w:b/>
          <w:i/>
          <w:sz w:val="10"/>
        </w:rPr>
      </w:pPr>
    </w:p>
    <w:p w14:paraId="2CE39A49" w14:textId="77777777" w:rsidR="00DF45D5" w:rsidRPr="00E43A84" w:rsidRDefault="000E794E" w:rsidP="00E43A84">
      <w:pPr>
        <w:rPr>
          <w:b/>
          <w:i/>
          <w:sz w:val="24"/>
        </w:rPr>
      </w:pPr>
      <w:r w:rsidRPr="00E43A84">
        <w:rPr>
          <w:b/>
          <w:i/>
          <w:sz w:val="24"/>
        </w:rPr>
        <w:t xml:space="preserve">Please Refer to the </w:t>
      </w:r>
      <w:r w:rsidR="00DF45D5" w:rsidRPr="00E43A84">
        <w:rPr>
          <w:b/>
          <w:i/>
          <w:sz w:val="24"/>
        </w:rPr>
        <w:t xml:space="preserve">Policies, </w:t>
      </w:r>
      <w:r w:rsidR="003C3207">
        <w:rPr>
          <w:b/>
          <w:i/>
          <w:sz w:val="24"/>
        </w:rPr>
        <w:t xml:space="preserve">Rules, and Park and Village Hall Fee </w:t>
      </w:r>
      <w:r w:rsidR="00A74865" w:rsidRPr="00E43A84">
        <w:rPr>
          <w:b/>
          <w:i/>
          <w:sz w:val="24"/>
        </w:rPr>
        <w:t>Schedule</w:t>
      </w:r>
      <w:r w:rsidR="003C3207">
        <w:rPr>
          <w:b/>
          <w:i/>
          <w:sz w:val="24"/>
        </w:rPr>
        <w:t>s</w:t>
      </w:r>
      <w:r w:rsidR="00DF45D5" w:rsidRPr="00E43A84">
        <w:rPr>
          <w:b/>
          <w:i/>
          <w:sz w:val="24"/>
        </w:rPr>
        <w:t xml:space="preserve"> </w:t>
      </w:r>
      <w:r w:rsidR="00A74865" w:rsidRPr="00E43A84">
        <w:rPr>
          <w:b/>
          <w:i/>
          <w:sz w:val="24"/>
        </w:rPr>
        <w:t>o</w:t>
      </w:r>
      <w:r w:rsidR="00DF45D5" w:rsidRPr="00E43A84">
        <w:rPr>
          <w:b/>
          <w:i/>
          <w:sz w:val="24"/>
        </w:rPr>
        <w:t>n the Back of This Application</w:t>
      </w:r>
      <w:r w:rsidR="003C3207">
        <w:rPr>
          <w:b/>
          <w:i/>
          <w:sz w:val="24"/>
        </w:rPr>
        <w:t xml:space="preserve">.  </w:t>
      </w:r>
    </w:p>
    <w:p w14:paraId="32A2A462" w14:textId="77777777" w:rsidR="000E794E" w:rsidRPr="00E43A84" w:rsidRDefault="00DF45D5" w:rsidP="00E43A84">
      <w:pPr>
        <w:rPr>
          <w:b/>
          <w:i/>
          <w:sz w:val="24"/>
        </w:rPr>
      </w:pPr>
      <w:r w:rsidRPr="00E43A84">
        <w:rPr>
          <w:b/>
          <w:i/>
          <w:sz w:val="24"/>
        </w:rPr>
        <w:t xml:space="preserve">Please </w:t>
      </w:r>
      <w:r w:rsidR="000E794E" w:rsidRPr="00E43A84">
        <w:rPr>
          <w:b/>
          <w:i/>
          <w:sz w:val="24"/>
        </w:rPr>
        <w:t>Enclose the Following with This Application</w:t>
      </w:r>
      <w:r w:rsidR="00A74865" w:rsidRPr="00E43A84">
        <w:rPr>
          <w:b/>
          <w:i/>
          <w:sz w:val="24"/>
        </w:rPr>
        <w:t>…</w:t>
      </w:r>
    </w:p>
    <w:p w14:paraId="2489107B" w14:textId="77777777" w:rsidR="000E794E" w:rsidRDefault="003C3207" w:rsidP="00E43A84">
      <w:pPr>
        <w:pStyle w:val="ListParagraph"/>
        <w:numPr>
          <w:ilvl w:val="0"/>
          <w:numId w:val="2"/>
        </w:numPr>
        <w:spacing w:after="0" w:line="240" w:lineRule="auto"/>
      </w:pPr>
      <w:r>
        <w:t xml:space="preserve">Park/Village Hall </w:t>
      </w:r>
      <w:r w:rsidR="000E794E">
        <w:t>Use Fee</w:t>
      </w:r>
      <w:r w:rsidR="000E794E">
        <w:tab/>
        <w:t>$__________</w:t>
      </w:r>
    </w:p>
    <w:p w14:paraId="394A0019" w14:textId="77777777" w:rsidR="000E794E" w:rsidRDefault="005A6E00" w:rsidP="00E43A84">
      <w:pPr>
        <w:pStyle w:val="ListParagraph"/>
        <w:numPr>
          <w:ilvl w:val="0"/>
          <w:numId w:val="2"/>
        </w:numPr>
        <w:spacing w:after="0" w:line="240" w:lineRule="auto"/>
      </w:pPr>
      <w:r>
        <w:t>Damage</w:t>
      </w:r>
      <w:r w:rsidR="000E794E">
        <w:t xml:space="preserve"> Deposit</w:t>
      </w:r>
      <w:r w:rsidR="000E794E">
        <w:tab/>
      </w:r>
      <w:r>
        <w:tab/>
      </w:r>
      <w:r w:rsidR="000E794E">
        <w:t>$__________</w:t>
      </w:r>
      <w:r w:rsidR="00E43A84">
        <w:t xml:space="preserve">    (Required for groups of 100 or more)</w:t>
      </w:r>
    </w:p>
    <w:p w14:paraId="66F28882" w14:textId="77777777" w:rsidR="000E794E" w:rsidRDefault="00E43A84" w:rsidP="00E43A84">
      <w:pPr>
        <w:pStyle w:val="ListParagraph"/>
        <w:numPr>
          <w:ilvl w:val="0"/>
          <w:numId w:val="2"/>
        </w:numPr>
      </w:pPr>
      <w:r>
        <w:t>Copy of insurance policy or binder for groups of 100 or more and for all commercial or admission-charged events.</w:t>
      </w:r>
    </w:p>
    <w:p w14:paraId="016BE3BC" w14:textId="77777777" w:rsidR="0015699A" w:rsidRPr="0015699A" w:rsidRDefault="0015699A" w:rsidP="00DA3788">
      <w:pPr>
        <w:rPr>
          <w:b/>
          <w:sz w:val="24"/>
        </w:rPr>
      </w:pPr>
      <w:r w:rsidRPr="0015699A">
        <w:rPr>
          <w:b/>
          <w:sz w:val="24"/>
        </w:rPr>
        <w:t>Agreement and Signature Required</w:t>
      </w:r>
    </w:p>
    <w:p w14:paraId="230C441E" w14:textId="77777777" w:rsidR="0015699A" w:rsidRPr="00A74865" w:rsidRDefault="0015699A" w:rsidP="00DA3788">
      <w:pPr>
        <w:rPr>
          <w:sz w:val="20"/>
        </w:rPr>
      </w:pPr>
      <w:r w:rsidRPr="00A74865">
        <w:rPr>
          <w:sz w:val="20"/>
        </w:rPr>
        <w:t>On __________ (date), the undersigned applicant has inspected the site where the event wi</w:t>
      </w:r>
      <w:r w:rsidR="00EB6DC3" w:rsidRPr="00A74865">
        <w:rPr>
          <w:sz w:val="20"/>
        </w:rPr>
        <w:t>l</w:t>
      </w:r>
      <w:r w:rsidRPr="00A74865">
        <w:rPr>
          <w:sz w:val="20"/>
        </w:rPr>
        <w:t>l occur and is satisfied with and accepts the site in its existing condition and hereby agrees to indemnify, defend, and hold harmless the Village of Stockholm and their officers and Park Committee members from and against any and all claims, losses, suits, actions, demands, fines, fees, judgments, damages, and costs arising out of or in any way connected with the use of the undersigned of the Village of Stockholm.</w:t>
      </w:r>
    </w:p>
    <w:p w14:paraId="289DFBCE" w14:textId="77777777" w:rsidR="0015699A" w:rsidRPr="00A74865" w:rsidRDefault="0015699A" w:rsidP="00DA3788">
      <w:pPr>
        <w:rPr>
          <w:sz w:val="20"/>
        </w:rPr>
      </w:pPr>
      <w:r w:rsidRPr="00A74865">
        <w:rPr>
          <w:sz w:val="20"/>
        </w:rPr>
        <w:t>Please note that all components of the event are subject to the Stockholm Village Board approval and may require approval or permits from other agencies.  It is the applicant’s responsibility to secure a</w:t>
      </w:r>
      <w:r w:rsidR="00787197">
        <w:rPr>
          <w:sz w:val="20"/>
        </w:rPr>
        <w:t>l</w:t>
      </w:r>
      <w:r w:rsidRPr="00A74865">
        <w:rPr>
          <w:sz w:val="20"/>
        </w:rPr>
        <w:t>l necessary permits.</w:t>
      </w:r>
    </w:p>
    <w:p w14:paraId="4FD1E90F" w14:textId="77777777" w:rsidR="0015699A" w:rsidRPr="00A74865" w:rsidRDefault="0015699A" w:rsidP="00DA3788">
      <w:pPr>
        <w:rPr>
          <w:sz w:val="20"/>
        </w:rPr>
      </w:pPr>
      <w:r w:rsidRPr="00A74865">
        <w:rPr>
          <w:sz w:val="20"/>
        </w:rPr>
        <w:t>Everything I have stated on this Application is correct to the best of my knowledge.  I have read, understand, and agree to abide by all policies, rules, and regulations as they pertain to the use of the Park.  This permit is non-transferable and is revoca</w:t>
      </w:r>
      <w:r w:rsidR="00534125" w:rsidRPr="00A74865">
        <w:rPr>
          <w:sz w:val="20"/>
        </w:rPr>
        <w:t>ble at any time at the discreti</w:t>
      </w:r>
      <w:r w:rsidRPr="00A74865">
        <w:rPr>
          <w:sz w:val="20"/>
        </w:rPr>
        <w:t>on of the Village of Stockholm Board and/or Park Committee members.</w:t>
      </w:r>
    </w:p>
    <w:p w14:paraId="42E6D721" w14:textId="77777777" w:rsidR="00534125" w:rsidRDefault="00534125" w:rsidP="00DA3788">
      <w:r w:rsidRPr="00534125">
        <w:t>By ____________________</w:t>
      </w:r>
      <w:r w:rsidR="00EB6DC3">
        <w:t>_____</w:t>
      </w:r>
      <w:r w:rsidRPr="00534125">
        <w:t xml:space="preserve">  (Sponsor Name) on behalf of </w:t>
      </w:r>
      <w:r w:rsidR="00EB6DC3">
        <w:t>_____</w:t>
      </w:r>
      <w:r w:rsidRPr="00534125">
        <w:t>____________________ (Event Name)</w:t>
      </w:r>
    </w:p>
    <w:p w14:paraId="2CD7D3B9" w14:textId="77777777" w:rsidR="00534125" w:rsidRPr="00534125" w:rsidRDefault="00534125" w:rsidP="00DA3788">
      <w:pPr>
        <w:rPr>
          <w:b/>
          <w:i/>
        </w:rPr>
      </w:pPr>
      <w:r w:rsidRPr="00534125">
        <w:rPr>
          <w:b/>
          <w:i/>
        </w:rPr>
        <w:t>Please send this completed Application and associated fees paid by check, money order, or cash, to:</w:t>
      </w:r>
    </w:p>
    <w:p w14:paraId="6EE225AA" w14:textId="77777777" w:rsidR="00534125" w:rsidRPr="00534125" w:rsidRDefault="00534125" w:rsidP="00534125">
      <w:pPr>
        <w:spacing w:after="0" w:line="240" w:lineRule="auto"/>
        <w:rPr>
          <w:b/>
          <w:i/>
        </w:rPr>
      </w:pPr>
      <w:r w:rsidRPr="00534125">
        <w:rPr>
          <w:b/>
          <w:i/>
        </w:rPr>
        <w:t>The Village of Stockholm</w:t>
      </w:r>
    </w:p>
    <w:p w14:paraId="74CBD334" w14:textId="1C3DD020" w:rsidR="00534125" w:rsidRPr="00534125" w:rsidRDefault="00494D72" w:rsidP="00534125">
      <w:pPr>
        <w:spacing w:after="0" w:line="240" w:lineRule="auto"/>
        <w:rPr>
          <w:b/>
          <w:i/>
        </w:rPr>
      </w:pPr>
      <w:r>
        <w:rPr>
          <w:b/>
          <w:i/>
        </w:rPr>
        <w:t>Heidi Krause</w:t>
      </w:r>
      <w:r w:rsidR="00534125" w:rsidRPr="00534125">
        <w:rPr>
          <w:b/>
          <w:i/>
        </w:rPr>
        <w:t>, Treasurer</w:t>
      </w:r>
    </w:p>
    <w:p w14:paraId="4A727A2F" w14:textId="77777777" w:rsidR="00534125" w:rsidRPr="00534125" w:rsidRDefault="00534125" w:rsidP="00534125">
      <w:pPr>
        <w:spacing w:after="0" w:line="240" w:lineRule="auto"/>
        <w:rPr>
          <w:b/>
          <w:i/>
        </w:rPr>
      </w:pPr>
      <w:r w:rsidRPr="00534125">
        <w:rPr>
          <w:b/>
          <w:i/>
        </w:rPr>
        <w:t>P.O. Box 17</w:t>
      </w:r>
    </w:p>
    <w:p w14:paraId="24C64680" w14:textId="77777777" w:rsidR="00534125" w:rsidRDefault="00534125" w:rsidP="00534125">
      <w:pPr>
        <w:spacing w:after="0" w:line="240" w:lineRule="auto"/>
        <w:rPr>
          <w:b/>
          <w:i/>
        </w:rPr>
      </w:pPr>
      <w:r w:rsidRPr="00534125">
        <w:rPr>
          <w:b/>
          <w:i/>
        </w:rPr>
        <w:t>Stockholm, WI 54769</w:t>
      </w:r>
    </w:p>
    <w:p w14:paraId="658B65C7" w14:textId="77777777" w:rsidR="00534125" w:rsidRDefault="00534125" w:rsidP="00534125">
      <w:pPr>
        <w:spacing w:after="0" w:line="240" w:lineRule="auto"/>
        <w:rPr>
          <w:b/>
          <w:i/>
        </w:rPr>
      </w:pPr>
    </w:p>
    <w:p w14:paraId="2FCC75DC" w14:textId="5E5AD93A" w:rsidR="005A6E00" w:rsidRDefault="00534125" w:rsidP="005A6E00">
      <w:pPr>
        <w:spacing w:after="0" w:line="240" w:lineRule="auto"/>
        <w:rPr>
          <w:b/>
          <w:i/>
        </w:rPr>
      </w:pPr>
      <w:r>
        <w:rPr>
          <w:b/>
          <w:i/>
        </w:rPr>
        <w:t>For More Information or Questions</w:t>
      </w:r>
      <w:r w:rsidR="00A471D8">
        <w:rPr>
          <w:b/>
          <w:i/>
        </w:rPr>
        <w:t>, Pleas</w:t>
      </w:r>
      <w:r w:rsidR="00250D4A">
        <w:rPr>
          <w:b/>
          <w:i/>
        </w:rPr>
        <w:t xml:space="preserve">e Contact </w:t>
      </w:r>
      <w:r w:rsidR="00494D72">
        <w:rPr>
          <w:b/>
          <w:i/>
        </w:rPr>
        <w:t>Heidi Krause</w:t>
      </w:r>
      <w:r w:rsidR="00250D4A">
        <w:rPr>
          <w:b/>
          <w:i/>
        </w:rPr>
        <w:t xml:space="preserve">: (715) </w:t>
      </w:r>
      <w:r w:rsidR="00494D72">
        <w:rPr>
          <w:b/>
          <w:i/>
        </w:rPr>
        <w:t>792-5602</w:t>
      </w:r>
      <w:r w:rsidR="00A471D8">
        <w:rPr>
          <w:b/>
          <w:i/>
        </w:rPr>
        <w:tab/>
      </w:r>
      <w:r w:rsidR="00A471D8">
        <w:rPr>
          <w:b/>
          <w:i/>
        </w:rPr>
        <w:tab/>
      </w:r>
    </w:p>
    <w:p w14:paraId="51D24858" w14:textId="14920B45" w:rsidR="005A6E00" w:rsidRDefault="005A6E00" w:rsidP="005A6E00">
      <w:pPr>
        <w:spacing w:after="0" w:line="240" w:lineRule="auto"/>
        <w:rPr>
          <w:b/>
          <w:i/>
        </w:rPr>
      </w:pPr>
      <w:r>
        <w:rPr>
          <w:b/>
          <w:i/>
        </w:rPr>
        <w:t xml:space="preserve">Onsite Park Host, </w:t>
      </w:r>
      <w:proofErr w:type="gramStart"/>
      <w:r w:rsidR="00494D72">
        <w:rPr>
          <w:b/>
          <w:i/>
        </w:rPr>
        <w:t>Pam</w:t>
      </w:r>
      <w:proofErr w:type="gramEnd"/>
      <w:r w:rsidR="00494D72">
        <w:rPr>
          <w:b/>
          <w:i/>
        </w:rPr>
        <w:t xml:space="preserve"> and Larry </w:t>
      </w:r>
      <w:proofErr w:type="spellStart"/>
      <w:r w:rsidR="00494D72">
        <w:rPr>
          <w:b/>
          <w:i/>
        </w:rPr>
        <w:t>Horlitz</w:t>
      </w:r>
      <w:proofErr w:type="spellEnd"/>
    </w:p>
    <w:p w14:paraId="0B2E467E" w14:textId="77777777" w:rsidR="005A6E00" w:rsidRDefault="005A6E00" w:rsidP="005A6E00">
      <w:pPr>
        <w:spacing w:after="0" w:line="240" w:lineRule="auto"/>
        <w:rPr>
          <w:b/>
          <w:i/>
        </w:rPr>
      </w:pPr>
    </w:p>
    <w:p w14:paraId="0953002E" w14:textId="77777777" w:rsidR="003C3207" w:rsidRDefault="003C3207" w:rsidP="00DF45D5">
      <w:pPr>
        <w:spacing w:after="0" w:line="240" w:lineRule="auto"/>
        <w:jc w:val="center"/>
        <w:rPr>
          <w:b/>
          <w:sz w:val="24"/>
        </w:rPr>
      </w:pPr>
    </w:p>
    <w:p w14:paraId="503AA539" w14:textId="77777777" w:rsidR="0072621B" w:rsidRPr="0072621B" w:rsidRDefault="0072621B" w:rsidP="00DF45D5">
      <w:pPr>
        <w:spacing w:after="0" w:line="240" w:lineRule="auto"/>
        <w:jc w:val="center"/>
        <w:rPr>
          <w:b/>
          <w:sz w:val="24"/>
        </w:rPr>
      </w:pPr>
      <w:r w:rsidRPr="0072621B">
        <w:rPr>
          <w:b/>
          <w:sz w:val="24"/>
        </w:rPr>
        <w:lastRenderedPageBreak/>
        <w:t>PARK POLICIES AND RULES</w:t>
      </w:r>
    </w:p>
    <w:p w14:paraId="74E1649B" w14:textId="77777777" w:rsidR="00DF45D5" w:rsidRDefault="00DF45D5" w:rsidP="0072621B">
      <w:pPr>
        <w:spacing w:after="0" w:line="240" w:lineRule="auto"/>
        <w:ind w:left="424"/>
        <w:rPr>
          <w:b/>
          <w:sz w:val="20"/>
          <w:u w:val="single"/>
        </w:rPr>
      </w:pPr>
    </w:p>
    <w:p w14:paraId="05DD738A" w14:textId="77777777" w:rsidR="0072621B" w:rsidRPr="0072621B" w:rsidRDefault="0072621B" w:rsidP="0072621B">
      <w:pPr>
        <w:spacing w:after="0" w:line="240" w:lineRule="auto"/>
        <w:ind w:left="424"/>
        <w:rPr>
          <w:b/>
          <w:sz w:val="20"/>
          <w:u w:val="single"/>
        </w:rPr>
      </w:pPr>
      <w:r w:rsidRPr="0072621B">
        <w:rPr>
          <w:b/>
          <w:sz w:val="20"/>
          <w:u w:val="single"/>
        </w:rPr>
        <w:t>Park</w:t>
      </w:r>
      <w:r w:rsidR="00CC6284">
        <w:rPr>
          <w:b/>
          <w:sz w:val="20"/>
          <w:u w:val="single"/>
        </w:rPr>
        <w:t>/Village Hall</w:t>
      </w:r>
      <w:r w:rsidRPr="0072621B">
        <w:rPr>
          <w:b/>
          <w:sz w:val="20"/>
          <w:u w:val="single"/>
        </w:rPr>
        <w:t xml:space="preserve"> Use Application: </w:t>
      </w:r>
    </w:p>
    <w:p w14:paraId="1BA637E5" w14:textId="77777777" w:rsidR="0072621B" w:rsidRPr="0072621B" w:rsidRDefault="0072621B" w:rsidP="0072621B">
      <w:pPr>
        <w:spacing w:after="0" w:line="240" w:lineRule="auto"/>
        <w:ind w:left="424"/>
        <w:rPr>
          <w:b/>
          <w:sz w:val="20"/>
          <w:u w:val="single"/>
        </w:rPr>
      </w:pPr>
      <w:r w:rsidRPr="0072621B">
        <w:rPr>
          <w:sz w:val="20"/>
        </w:rPr>
        <w:t xml:space="preserve">Anyone wanting to use the park must submit </w:t>
      </w:r>
      <w:r w:rsidR="00DF45D5">
        <w:rPr>
          <w:sz w:val="20"/>
        </w:rPr>
        <w:t>an Application.</w:t>
      </w:r>
      <w:r w:rsidRPr="0072621B">
        <w:rPr>
          <w:sz w:val="20"/>
        </w:rPr>
        <w:t xml:space="preserve">  The basic criterion for granting a Park Use Application is that the purpose of the event is appropriate to the historical, cultural, family, and artistic values of the property owners and residents of the Village of Stockholm.</w:t>
      </w:r>
    </w:p>
    <w:p w14:paraId="52BB1FF6" w14:textId="77777777" w:rsidR="0072621B" w:rsidRPr="0072621B" w:rsidRDefault="005A6E00" w:rsidP="0072621B">
      <w:pPr>
        <w:spacing w:after="0" w:line="240" w:lineRule="auto"/>
        <w:ind w:left="424"/>
        <w:rPr>
          <w:b/>
          <w:sz w:val="20"/>
          <w:u w:val="single"/>
        </w:rPr>
      </w:pPr>
      <w:r>
        <w:rPr>
          <w:b/>
          <w:sz w:val="20"/>
          <w:u w:val="single"/>
        </w:rPr>
        <w:t>Park</w:t>
      </w:r>
      <w:r w:rsidR="00CC6284">
        <w:rPr>
          <w:b/>
          <w:sz w:val="20"/>
          <w:u w:val="single"/>
        </w:rPr>
        <w:t>/Village Hall</w:t>
      </w:r>
      <w:r>
        <w:rPr>
          <w:b/>
          <w:sz w:val="20"/>
          <w:u w:val="single"/>
        </w:rPr>
        <w:t xml:space="preserve"> Us</w:t>
      </w:r>
      <w:r w:rsidR="0072621B" w:rsidRPr="0072621B">
        <w:rPr>
          <w:b/>
          <w:sz w:val="20"/>
          <w:u w:val="single"/>
        </w:rPr>
        <w:t xml:space="preserve">e Fee: </w:t>
      </w:r>
    </w:p>
    <w:p w14:paraId="6FC5FD0D" w14:textId="77777777" w:rsidR="0072621B" w:rsidRDefault="005A6E00" w:rsidP="0072621B">
      <w:pPr>
        <w:spacing w:after="0" w:line="240" w:lineRule="auto"/>
        <w:ind w:left="424"/>
        <w:rPr>
          <w:sz w:val="20"/>
        </w:rPr>
      </w:pPr>
      <w:r>
        <w:rPr>
          <w:sz w:val="20"/>
        </w:rPr>
        <w:t>The Park Use</w:t>
      </w:r>
      <w:r w:rsidR="0072621B" w:rsidRPr="0072621B">
        <w:rPr>
          <w:sz w:val="20"/>
        </w:rPr>
        <w:t xml:space="preserve"> Fee varies by the size of group, purpose of the event, and durati</w:t>
      </w:r>
      <w:r>
        <w:rPr>
          <w:sz w:val="20"/>
        </w:rPr>
        <w:t>on of the event.   The Park Us</w:t>
      </w:r>
      <w:r w:rsidR="0072621B" w:rsidRPr="0072621B">
        <w:rPr>
          <w:sz w:val="20"/>
        </w:rPr>
        <w:t>e Fee must be paid by ALL users including Stockholm property owners, residents, and greater Stockholm community members planning an event for more than 25 people.  For St</w:t>
      </w:r>
      <w:r>
        <w:rPr>
          <w:sz w:val="20"/>
        </w:rPr>
        <w:t xml:space="preserve">ockholm </w:t>
      </w:r>
      <w:r w:rsidR="00DF45D5">
        <w:rPr>
          <w:sz w:val="20"/>
        </w:rPr>
        <w:t xml:space="preserve">property owners or </w:t>
      </w:r>
      <w:r>
        <w:rPr>
          <w:sz w:val="20"/>
        </w:rPr>
        <w:t>residents the Park Use</w:t>
      </w:r>
      <w:r w:rsidR="0072621B" w:rsidRPr="0072621B">
        <w:rPr>
          <w:sz w:val="20"/>
        </w:rPr>
        <w:t xml:space="preserve"> Fee is waived for groups &lt;25 people, but must be paid for groups larger than 25 people.   If the event is cancelled within 48 hours of</w:t>
      </w:r>
      <w:r>
        <w:rPr>
          <w:sz w:val="20"/>
        </w:rPr>
        <w:t xml:space="preserve"> the planned date the Park Use</w:t>
      </w:r>
      <w:r w:rsidR="0072621B" w:rsidRPr="0072621B">
        <w:rPr>
          <w:sz w:val="20"/>
        </w:rPr>
        <w:t xml:space="preserve"> Fee will not be refunded.  </w:t>
      </w:r>
    </w:p>
    <w:p w14:paraId="1989D004" w14:textId="77777777" w:rsidR="0072621B" w:rsidRPr="0072621B" w:rsidRDefault="00CC6284" w:rsidP="0072621B">
      <w:pPr>
        <w:spacing w:after="0" w:line="240" w:lineRule="auto"/>
        <w:ind w:left="424"/>
        <w:rPr>
          <w:b/>
          <w:sz w:val="20"/>
          <w:u w:val="single"/>
        </w:rPr>
      </w:pPr>
      <w:r>
        <w:rPr>
          <w:b/>
          <w:sz w:val="20"/>
          <w:u w:val="single"/>
        </w:rPr>
        <w:t xml:space="preserve">Park </w:t>
      </w:r>
      <w:r w:rsidR="005A6E00">
        <w:rPr>
          <w:b/>
          <w:sz w:val="20"/>
          <w:u w:val="single"/>
        </w:rPr>
        <w:t>Damage</w:t>
      </w:r>
      <w:r w:rsidR="0072621B" w:rsidRPr="0072621B">
        <w:rPr>
          <w:b/>
          <w:sz w:val="20"/>
          <w:u w:val="single"/>
        </w:rPr>
        <w:t xml:space="preserve"> Deposit: </w:t>
      </w:r>
    </w:p>
    <w:p w14:paraId="56FDD955" w14:textId="77777777" w:rsidR="0072621B" w:rsidRPr="0072621B" w:rsidRDefault="0072621B" w:rsidP="0072621B">
      <w:pPr>
        <w:spacing w:after="0" w:line="240" w:lineRule="auto"/>
        <w:ind w:left="424"/>
        <w:rPr>
          <w:sz w:val="20"/>
        </w:rPr>
      </w:pPr>
      <w:r w:rsidRPr="0072621B">
        <w:rPr>
          <w:sz w:val="20"/>
        </w:rPr>
        <w:t xml:space="preserve">The Park </w:t>
      </w:r>
      <w:r w:rsidR="005A6E00">
        <w:rPr>
          <w:sz w:val="20"/>
        </w:rPr>
        <w:t>Damage</w:t>
      </w:r>
      <w:r w:rsidRPr="0072621B">
        <w:rPr>
          <w:sz w:val="20"/>
        </w:rPr>
        <w:t xml:space="preserve"> Deposit is a cha</w:t>
      </w:r>
      <w:r w:rsidR="005A6E00">
        <w:rPr>
          <w:sz w:val="20"/>
        </w:rPr>
        <w:t>rge in addition to the Park Us</w:t>
      </w:r>
      <w:r w:rsidRPr="0072621B">
        <w:rPr>
          <w:sz w:val="20"/>
        </w:rPr>
        <w:t xml:space="preserve">e Fee for groups of 100 or more people.  The Park </w:t>
      </w:r>
      <w:r w:rsidR="005A6E00">
        <w:rPr>
          <w:sz w:val="20"/>
        </w:rPr>
        <w:t>Damage</w:t>
      </w:r>
      <w:r w:rsidRPr="0072621B">
        <w:rPr>
          <w:sz w:val="20"/>
        </w:rPr>
        <w:t xml:space="preserve"> Deposit will equal the </w:t>
      </w:r>
      <w:r w:rsidR="005A6E00">
        <w:rPr>
          <w:sz w:val="20"/>
        </w:rPr>
        <w:t>amount charged for the Park Us</w:t>
      </w:r>
      <w:r w:rsidRPr="0072621B">
        <w:rPr>
          <w:sz w:val="20"/>
        </w:rPr>
        <w:t xml:space="preserve">e Fee.  The Park </w:t>
      </w:r>
      <w:r w:rsidR="005A6E00">
        <w:rPr>
          <w:sz w:val="20"/>
        </w:rPr>
        <w:t>Damage</w:t>
      </w:r>
      <w:r w:rsidRPr="0072621B">
        <w:rPr>
          <w:sz w:val="20"/>
        </w:rPr>
        <w:t xml:space="preserve"> Deposit will be refunded in total or in part depending on condition of the park after the event. The Village reserves the sole right to determine how much damage has been done, and the amount of the Park </w:t>
      </w:r>
      <w:r w:rsidR="005A6E00">
        <w:rPr>
          <w:sz w:val="20"/>
        </w:rPr>
        <w:t>Damage</w:t>
      </w:r>
      <w:r w:rsidRPr="0072621B">
        <w:rPr>
          <w:sz w:val="20"/>
        </w:rPr>
        <w:t xml:space="preserve"> Deposit to be withheld by the Village to cover restoration costs. </w:t>
      </w:r>
    </w:p>
    <w:p w14:paraId="63876E57" w14:textId="77777777" w:rsidR="0072621B" w:rsidRPr="0072621B" w:rsidRDefault="0072621B" w:rsidP="0072621B">
      <w:pPr>
        <w:spacing w:after="0" w:line="240" w:lineRule="auto"/>
        <w:ind w:left="424"/>
        <w:rPr>
          <w:b/>
          <w:sz w:val="20"/>
        </w:rPr>
      </w:pPr>
      <w:r w:rsidRPr="0072621B">
        <w:rPr>
          <w:b/>
          <w:sz w:val="20"/>
          <w:u w:val="single"/>
        </w:rPr>
        <w:t>Permitted Uses:</w:t>
      </w:r>
      <w:r w:rsidRPr="0072621B">
        <w:rPr>
          <w:b/>
          <w:sz w:val="20"/>
        </w:rPr>
        <w:t xml:space="preserve"> </w:t>
      </w:r>
    </w:p>
    <w:p w14:paraId="5DA0DEFD" w14:textId="77777777" w:rsidR="0072621B" w:rsidRPr="0072621B" w:rsidRDefault="0072621B" w:rsidP="0072621B">
      <w:pPr>
        <w:spacing w:after="0" w:line="240" w:lineRule="auto"/>
        <w:ind w:left="424"/>
        <w:rPr>
          <w:sz w:val="20"/>
        </w:rPr>
      </w:pPr>
      <w:r w:rsidRPr="0072621B">
        <w:rPr>
          <w:sz w:val="20"/>
        </w:rPr>
        <w:t>Tent and RV camping, fishing, picnics, recreation, and small group events (25 or fewer people) organized by property owners or residents for their familie</w:t>
      </w:r>
      <w:r w:rsidR="005A6E00">
        <w:rPr>
          <w:sz w:val="20"/>
        </w:rPr>
        <w:t>s and friends.  A  Park Use</w:t>
      </w:r>
      <w:r w:rsidRPr="0072621B">
        <w:rPr>
          <w:sz w:val="20"/>
        </w:rPr>
        <w:t xml:space="preserve"> Fee is not required, but a Park Use Application must be submitted.</w:t>
      </w:r>
    </w:p>
    <w:p w14:paraId="7F977283" w14:textId="77777777" w:rsidR="0072621B" w:rsidRPr="0072621B" w:rsidRDefault="0072621B" w:rsidP="0072621B">
      <w:pPr>
        <w:spacing w:after="0" w:line="240" w:lineRule="auto"/>
        <w:ind w:left="424"/>
        <w:rPr>
          <w:sz w:val="20"/>
        </w:rPr>
      </w:pPr>
      <w:r w:rsidRPr="0072621B">
        <w:rPr>
          <w:sz w:val="20"/>
        </w:rPr>
        <w:t>All other proposed uses require a Park Use Applica</w:t>
      </w:r>
      <w:r w:rsidR="00E43A84">
        <w:rPr>
          <w:sz w:val="20"/>
        </w:rPr>
        <w:t xml:space="preserve">tion, </w:t>
      </w:r>
      <w:r w:rsidR="005A6E00">
        <w:rPr>
          <w:sz w:val="20"/>
        </w:rPr>
        <w:t>payment of a Park Use</w:t>
      </w:r>
      <w:r w:rsidRPr="0072621B">
        <w:rPr>
          <w:sz w:val="20"/>
        </w:rPr>
        <w:t xml:space="preserve"> Fee, and provision of a </w:t>
      </w:r>
      <w:r w:rsidR="005A6E00">
        <w:rPr>
          <w:sz w:val="20"/>
        </w:rPr>
        <w:t>Damage</w:t>
      </w:r>
      <w:r w:rsidRPr="0072621B">
        <w:rPr>
          <w:sz w:val="20"/>
        </w:rPr>
        <w:t xml:space="preserve"> Deposit if required by group size. </w:t>
      </w:r>
    </w:p>
    <w:p w14:paraId="70110D4A" w14:textId="77777777" w:rsidR="0072621B" w:rsidRPr="00E43A84" w:rsidRDefault="0072621B" w:rsidP="0072621B">
      <w:pPr>
        <w:spacing w:after="0" w:line="240" w:lineRule="auto"/>
        <w:ind w:left="424"/>
        <w:rPr>
          <w:b/>
          <w:i/>
          <w:sz w:val="20"/>
        </w:rPr>
      </w:pPr>
      <w:r w:rsidRPr="00E43A84">
        <w:rPr>
          <w:b/>
          <w:i/>
          <w:sz w:val="20"/>
        </w:rPr>
        <w:t>The following restrictions apply to residents and non-residents alike:</w:t>
      </w:r>
    </w:p>
    <w:p w14:paraId="5937B9E8" w14:textId="77777777" w:rsidR="0072621B" w:rsidRPr="00E43A84" w:rsidRDefault="0072621B" w:rsidP="00A6658F">
      <w:pPr>
        <w:spacing w:after="0" w:line="240" w:lineRule="auto"/>
        <w:ind w:left="424"/>
        <w:rPr>
          <w:b/>
          <w:i/>
          <w:sz w:val="20"/>
        </w:rPr>
      </w:pPr>
      <w:r w:rsidRPr="00E43A84">
        <w:rPr>
          <w:b/>
          <w:i/>
          <w:sz w:val="20"/>
        </w:rPr>
        <w:t>-No loud music after 10 PM or before 8 AM.</w:t>
      </w:r>
      <w:r w:rsidR="00A6658F">
        <w:rPr>
          <w:b/>
          <w:i/>
          <w:sz w:val="20"/>
        </w:rPr>
        <w:tab/>
      </w:r>
      <w:r w:rsidR="00A6658F">
        <w:rPr>
          <w:b/>
          <w:i/>
          <w:sz w:val="20"/>
        </w:rPr>
        <w:tab/>
      </w:r>
      <w:r w:rsidRPr="00E43A84">
        <w:rPr>
          <w:b/>
          <w:i/>
          <w:sz w:val="20"/>
        </w:rPr>
        <w:t>-No dumping or leaving trash on park grounds.</w:t>
      </w:r>
    </w:p>
    <w:p w14:paraId="49E3D405" w14:textId="77777777" w:rsidR="0072621B" w:rsidRPr="00E43A84" w:rsidRDefault="0072621B" w:rsidP="00A6658F">
      <w:pPr>
        <w:spacing w:after="0" w:line="240" w:lineRule="auto"/>
        <w:ind w:left="424"/>
        <w:rPr>
          <w:b/>
          <w:i/>
          <w:sz w:val="20"/>
        </w:rPr>
      </w:pPr>
      <w:r w:rsidRPr="00E43A84">
        <w:rPr>
          <w:b/>
          <w:i/>
          <w:sz w:val="20"/>
        </w:rPr>
        <w:t>-Driving is permitted on designated roadways only.</w:t>
      </w:r>
      <w:r w:rsidR="00A6658F">
        <w:rPr>
          <w:b/>
          <w:i/>
          <w:sz w:val="20"/>
        </w:rPr>
        <w:tab/>
      </w:r>
      <w:r w:rsidRPr="00E43A84">
        <w:rPr>
          <w:b/>
          <w:i/>
          <w:sz w:val="20"/>
        </w:rPr>
        <w:t>-All users must adhere to posted regulations.</w:t>
      </w:r>
    </w:p>
    <w:p w14:paraId="44499C62" w14:textId="77777777" w:rsidR="0072621B" w:rsidRPr="0072621B" w:rsidRDefault="0072621B" w:rsidP="0072621B">
      <w:pPr>
        <w:spacing w:after="0" w:line="240" w:lineRule="auto"/>
        <w:ind w:left="424"/>
        <w:rPr>
          <w:b/>
          <w:sz w:val="20"/>
          <w:u w:val="single"/>
        </w:rPr>
      </w:pPr>
      <w:r w:rsidRPr="0072621B">
        <w:rPr>
          <w:b/>
          <w:sz w:val="20"/>
          <w:u w:val="single"/>
        </w:rPr>
        <w:t>Insurance</w:t>
      </w:r>
    </w:p>
    <w:p w14:paraId="570129E7" w14:textId="77777777" w:rsidR="0072621B" w:rsidRPr="0072621B" w:rsidRDefault="0072621B" w:rsidP="0072621B">
      <w:pPr>
        <w:spacing w:after="0" w:line="240" w:lineRule="auto"/>
        <w:ind w:left="424"/>
        <w:rPr>
          <w:sz w:val="20"/>
        </w:rPr>
      </w:pPr>
      <w:r w:rsidRPr="0072621B">
        <w:rPr>
          <w:sz w:val="20"/>
        </w:rPr>
        <w:t>Prior to granting a permit for any group of 100 or more people and all commercial/admission charged events,  the applicant must provide a copy of a single limit liability insurance policy in the amount of $1,000,000 naming Village of Stockholm, Pepin County, Wisconsin, as additional insured.</w:t>
      </w:r>
    </w:p>
    <w:p w14:paraId="62B155A3" w14:textId="77777777" w:rsidR="0072621B" w:rsidRPr="0072621B" w:rsidRDefault="0072621B" w:rsidP="0072621B">
      <w:pPr>
        <w:spacing w:after="0" w:line="240" w:lineRule="auto"/>
        <w:ind w:left="424"/>
        <w:rPr>
          <w:sz w:val="20"/>
        </w:rPr>
      </w:pPr>
      <w:r w:rsidRPr="0072621B">
        <w:rPr>
          <w:b/>
          <w:sz w:val="20"/>
          <w:u w:val="single"/>
        </w:rPr>
        <w:t>Parking</w:t>
      </w:r>
      <w:r w:rsidRPr="0072621B">
        <w:rPr>
          <w:sz w:val="20"/>
        </w:rPr>
        <w:t xml:space="preserve"> </w:t>
      </w:r>
    </w:p>
    <w:p w14:paraId="482F3C6F" w14:textId="77777777" w:rsidR="0072621B" w:rsidRPr="0072621B" w:rsidRDefault="0072621B" w:rsidP="0072621B">
      <w:pPr>
        <w:spacing w:after="0" w:line="240" w:lineRule="auto"/>
        <w:ind w:left="424"/>
        <w:rPr>
          <w:sz w:val="20"/>
        </w:rPr>
      </w:pPr>
      <w:r w:rsidRPr="0072621B">
        <w:rPr>
          <w:sz w:val="20"/>
        </w:rPr>
        <w:t>Any group of 50 or more people must use the area designated for their parking.</w:t>
      </w:r>
    </w:p>
    <w:p w14:paraId="572E4F94" w14:textId="77777777" w:rsidR="0072621B" w:rsidRPr="0072621B" w:rsidRDefault="0072621B" w:rsidP="0072621B">
      <w:pPr>
        <w:spacing w:after="0" w:line="240" w:lineRule="auto"/>
        <w:ind w:left="424"/>
        <w:rPr>
          <w:b/>
          <w:sz w:val="20"/>
          <w:u w:val="single"/>
        </w:rPr>
      </w:pPr>
      <w:r w:rsidRPr="0072621B">
        <w:rPr>
          <w:b/>
          <w:sz w:val="20"/>
          <w:u w:val="single"/>
        </w:rPr>
        <w:t>Sanitation</w:t>
      </w:r>
    </w:p>
    <w:p w14:paraId="26AFD821" w14:textId="77777777" w:rsidR="0072621B" w:rsidRPr="0072621B" w:rsidRDefault="0072621B" w:rsidP="0072621B">
      <w:pPr>
        <w:spacing w:after="0" w:line="240" w:lineRule="auto"/>
        <w:ind w:left="424"/>
        <w:rPr>
          <w:sz w:val="20"/>
        </w:rPr>
      </w:pPr>
      <w:r w:rsidRPr="0072621B">
        <w:rPr>
          <w:sz w:val="20"/>
        </w:rPr>
        <w:t>Groups larger than 50 people must provide one satellite toilet unit for every 100 people.  (</w:t>
      </w:r>
      <w:proofErr w:type="gramStart"/>
      <w:r w:rsidRPr="0072621B">
        <w:rPr>
          <w:sz w:val="20"/>
        </w:rPr>
        <w:t>e.g.</w:t>
      </w:r>
      <w:proofErr w:type="gramEnd"/>
      <w:r w:rsidRPr="0072621B">
        <w:rPr>
          <w:sz w:val="20"/>
        </w:rPr>
        <w:t xml:space="preserve"> A group of 100 people requires 1 satellite toilet, a group of between 100-200 people requires 2 satellites).  Groups must contract directly with providers of satellite toilets, and they must be dropped off no more than 24 hours before the event is scheduled to start, and must be removed no later than 24 hours after the event is scheduled to conclude.</w:t>
      </w:r>
    </w:p>
    <w:p w14:paraId="43032B07" w14:textId="77777777" w:rsidR="0072621B" w:rsidRPr="0072621B" w:rsidRDefault="0072621B" w:rsidP="0072621B">
      <w:pPr>
        <w:spacing w:after="0" w:line="240" w:lineRule="auto"/>
        <w:ind w:left="424"/>
        <w:rPr>
          <w:b/>
          <w:sz w:val="20"/>
          <w:u w:val="single"/>
        </w:rPr>
      </w:pPr>
      <w:r w:rsidRPr="0072621B">
        <w:rPr>
          <w:b/>
          <w:sz w:val="20"/>
          <w:u w:val="single"/>
        </w:rPr>
        <w:t>Clean-up</w:t>
      </w:r>
    </w:p>
    <w:p w14:paraId="6B96787E" w14:textId="77777777" w:rsidR="0072621B" w:rsidRPr="0072621B" w:rsidRDefault="0072621B" w:rsidP="0072621B">
      <w:pPr>
        <w:spacing w:after="0" w:line="240" w:lineRule="auto"/>
        <w:ind w:left="424"/>
        <w:rPr>
          <w:sz w:val="20"/>
        </w:rPr>
      </w:pPr>
      <w:r w:rsidRPr="0072621B">
        <w:rPr>
          <w:sz w:val="20"/>
        </w:rPr>
        <w:t xml:space="preserve">All groups must clean-up their trash and remove it from the park and the Village of Stockholm at the conclusion of the event or no later than 10 pm on the day of the event.    Failure to clean-up will result in the forfeiture of the Park </w:t>
      </w:r>
      <w:r w:rsidR="00E43A84">
        <w:rPr>
          <w:sz w:val="20"/>
        </w:rPr>
        <w:t xml:space="preserve">Damage </w:t>
      </w:r>
      <w:r w:rsidRPr="0072621B">
        <w:rPr>
          <w:sz w:val="20"/>
        </w:rPr>
        <w:t>Deposit.</w:t>
      </w:r>
    </w:p>
    <w:p w14:paraId="06996885" w14:textId="77777777" w:rsidR="0072621B" w:rsidRPr="0072621B" w:rsidRDefault="0072621B" w:rsidP="0072621B">
      <w:pPr>
        <w:spacing w:after="0" w:line="240" w:lineRule="auto"/>
        <w:ind w:left="424"/>
        <w:rPr>
          <w:b/>
          <w:sz w:val="20"/>
          <w:u w:val="single"/>
        </w:rPr>
      </w:pPr>
      <w:r w:rsidRPr="0072621B">
        <w:rPr>
          <w:b/>
          <w:sz w:val="20"/>
          <w:u w:val="single"/>
        </w:rPr>
        <w:t xml:space="preserve">Alcohol </w:t>
      </w:r>
    </w:p>
    <w:p w14:paraId="464B7BC6" w14:textId="77777777" w:rsidR="0072621B" w:rsidRPr="0072621B" w:rsidRDefault="0072621B" w:rsidP="0072621B">
      <w:pPr>
        <w:spacing w:after="0" w:line="240" w:lineRule="auto"/>
        <w:ind w:left="424"/>
        <w:rPr>
          <w:sz w:val="20"/>
        </w:rPr>
      </w:pPr>
      <w:r w:rsidRPr="0072621B">
        <w:rPr>
          <w:sz w:val="20"/>
        </w:rPr>
        <w:t xml:space="preserve">The sale of alcohol is </w:t>
      </w:r>
      <w:r w:rsidRPr="00E43A84">
        <w:rPr>
          <w:b/>
          <w:sz w:val="20"/>
          <w:u w:val="single"/>
        </w:rPr>
        <w:t>not</w:t>
      </w:r>
      <w:r w:rsidRPr="0072621B">
        <w:rPr>
          <w:sz w:val="20"/>
        </w:rPr>
        <w:t xml:space="preserve"> allowed in the park.</w:t>
      </w:r>
    </w:p>
    <w:p w14:paraId="58D84361" w14:textId="77777777" w:rsidR="0072621B" w:rsidRPr="0072621B" w:rsidRDefault="0072621B" w:rsidP="0072621B">
      <w:pPr>
        <w:spacing w:after="0" w:line="240" w:lineRule="auto"/>
        <w:ind w:left="424"/>
        <w:rPr>
          <w:b/>
          <w:sz w:val="20"/>
          <w:u w:val="single"/>
        </w:rPr>
      </w:pPr>
      <w:r w:rsidRPr="0072621B">
        <w:rPr>
          <w:b/>
          <w:sz w:val="20"/>
          <w:u w:val="single"/>
        </w:rPr>
        <w:t>Event Duration</w:t>
      </w:r>
    </w:p>
    <w:p w14:paraId="7B9DC204" w14:textId="77777777" w:rsidR="0072621B" w:rsidRDefault="0072621B" w:rsidP="0072621B">
      <w:pPr>
        <w:spacing w:after="0" w:line="240" w:lineRule="auto"/>
        <w:ind w:left="424"/>
        <w:rPr>
          <w:sz w:val="20"/>
        </w:rPr>
      </w:pPr>
      <w:r w:rsidRPr="0072621B">
        <w:rPr>
          <w:sz w:val="20"/>
        </w:rPr>
        <w:t>No event can last longer than 12 hours. All attendees must be out of the park by 10 pm except those who have paid for camping. All noise must cease by 10 pm.</w:t>
      </w:r>
    </w:p>
    <w:p w14:paraId="6E29153A" w14:textId="77777777" w:rsidR="00A6658F" w:rsidRPr="00A6658F" w:rsidRDefault="00A6658F" w:rsidP="0072621B">
      <w:pPr>
        <w:spacing w:after="0" w:line="240" w:lineRule="auto"/>
        <w:ind w:left="424"/>
        <w:rPr>
          <w:b/>
          <w:sz w:val="20"/>
          <w:u w:val="single"/>
        </w:rPr>
      </w:pPr>
      <w:r w:rsidRPr="00A6658F">
        <w:rPr>
          <w:b/>
          <w:sz w:val="20"/>
          <w:u w:val="single"/>
        </w:rPr>
        <w:t>Event Cancellation</w:t>
      </w:r>
    </w:p>
    <w:p w14:paraId="392042FD" w14:textId="77777777" w:rsidR="00A6658F" w:rsidRPr="00A6658F" w:rsidRDefault="00A6658F" w:rsidP="00A6658F">
      <w:pPr>
        <w:spacing w:after="0" w:line="240" w:lineRule="auto"/>
        <w:ind w:left="450" w:hanging="26"/>
        <w:rPr>
          <w:rFonts w:eastAsia="Times New Roman" w:cs="Times New Roman"/>
          <w:sz w:val="20"/>
          <w:szCs w:val="20"/>
          <w:lang w:val="en"/>
        </w:rPr>
      </w:pPr>
      <w:r w:rsidRPr="00A6658F">
        <w:rPr>
          <w:rFonts w:eastAsia="Times New Roman" w:cs="Times New Roman"/>
          <w:sz w:val="20"/>
          <w:szCs w:val="20"/>
          <w:lang w:val="en"/>
        </w:rPr>
        <w:t xml:space="preserve">If the Village of Stockholm is not be able to honor a contract for park use due to fire, flood, storms or other natural disasters, </w:t>
      </w:r>
      <w:r>
        <w:rPr>
          <w:rFonts w:eastAsia="Times New Roman" w:cs="Times New Roman"/>
          <w:sz w:val="20"/>
          <w:szCs w:val="20"/>
          <w:lang w:val="en"/>
        </w:rPr>
        <w:t xml:space="preserve">accidents, </w:t>
      </w:r>
      <w:r w:rsidR="00A873E3">
        <w:rPr>
          <w:rFonts w:eastAsia="Times New Roman" w:cs="Times New Roman"/>
          <w:sz w:val="20"/>
          <w:szCs w:val="20"/>
          <w:lang w:val="en"/>
        </w:rPr>
        <w:t>or the</w:t>
      </w:r>
      <w:r w:rsidRPr="00A6658F">
        <w:rPr>
          <w:rFonts w:eastAsia="Times New Roman" w:cs="Times New Roman"/>
          <w:sz w:val="20"/>
          <w:szCs w:val="20"/>
          <w:lang w:val="en"/>
        </w:rPr>
        <w:t xml:space="preserve"> interruption of electrical or other services, the Village will refund Park Use fees</w:t>
      </w:r>
      <w:r>
        <w:rPr>
          <w:rFonts w:eastAsia="Times New Roman" w:cs="Times New Roman"/>
          <w:sz w:val="20"/>
          <w:szCs w:val="20"/>
          <w:lang w:val="en"/>
        </w:rPr>
        <w:t xml:space="preserve"> less prior costs incurred</w:t>
      </w:r>
      <w:r w:rsidRPr="00A6658F">
        <w:rPr>
          <w:rFonts w:eastAsia="Times New Roman" w:cs="Times New Roman"/>
          <w:sz w:val="20"/>
          <w:szCs w:val="20"/>
          <w:lang w:val="en"/>
        </w:rPr>
        <w:t>.  The Village has the sole discretion to cancel any event due to conditions which make the park unusable and/or unsafe.  The Village does not have any responsibility for provision of alternative locations.</w:t>
      </w:r>
    </w:p>
    <w:p w14:paraId="25B6B390" w14:textId="77777777" w:rsidR="00DF45D5" w:rsidRPr="00A6658F" w:rsidRDefault="00DF45D5" w:rsidP="002F4F0B">
      <w:pPr>
        <w:spacing w:after="0" w:line="240" w:lineRule="auto"/>
        <w:jc w:val="center"/>
        <w:rPr>
          <w:b/>
          <w:sz w:val="20"/>
        </w:rPr>
      </w:pPr>
    </w:p>
    <w:p w14:paraId="6D135202" w14:textId="77777777" w:rsidR="00FA4C59" w:rsidRDefault="00FA4C59" w:rsidP="00DA2D4A">
      <w:pPr>
        <w:pBdr>
          <w:left w:val="single" w:sz="4" w:space="4" w:color="auto"/>
        </w:pBdr>
        <w:spacing w:after="0" w:line="240" w:lineRule="auto"/>
        <w:jc w:val="center"/>
        <w:rPr>
          <w:b/>
          <w:sz w:val="24"/>
        </w:rPr>
      </w:pPr>
      <w:r>
        <w:rPr>
          <w:b/>
          <w:sz w:val="24"/>
        </w:rPr>
        <w:t xml:space="preserve">                                              </w:t>
      </w:r>
      <w:r w:rsidR="003C3207">
        <w:rPr>
          <w:b/>
          <w:sz w:val="24"/>
        </w:rPr>
        <w:t xml:space="preserve">         </w:t>
      </w:r>
      <w:r>
        <w:rPr>
          <w:b/>
          <w:sz w:val="24"/>
        </w:rPr>
        <w:t>PARK FEE SCHEDULE</w:t>
      </w:r>
      <w:r>
        <w:rPr>
          <w:b/>
          <w:sz w:val="24"/>
        </w:rPr>
        <w:tab/>
        <w:t xml:space="preserve">                                </w:t>
      </w:r>
      <w:r w:rsidR="003C3207">
        <w:rPr>
          <w:b/>
          <w:sz w:val="24"/>
        </w:rPr>
        <w:t xml:space="preserve">                                  </w:t>
      </w:r>
      <w:r w:rsidR="007624C0">
        <w:rPr>
          <w:b/>
          <w:sz w:val="24"/>
        </w:rPr>
        <w:t xml:space="preserve">  </w:t>
      </w:r>
      <w:r>
        <w:rPr>
          <w:b/>
          <w:sz w:val="24"/>
        </w:rPr>
        <w:t>VILLAGE HALL</w:t>
      </w:r>
    </w:p>
    <w:p w14:paraId="193E077F" w14:textId="77777777" w:rsidR="00EB6DC3" w:rsidRPr="002F4F0B" w:rsidRDefault="003C3207" w:rsidP="00FA4C59">
      <w:pPr>
        <w:spacing w:after="0" w:line="240" w:lineRule="auto"/>
        <w:ind w:left="7920" w:firstLine="720"/>
        <w:jc w:val="center"/>
        <w:rPr>
          <w:b/>
          <w:sz w:val="24"/>
        </w:rPr>
      </w:pPr>
      <w:r>
        <w:rPr>
          <w:b/>
          <w:sz w:val="24"/>
        </w:rPr>
        <w:t xml:space="preserve">     </w:t>
      </w:r>
      <w:r w:rsidR="00FA4C59">
        <w:rPr>
          <w:b/>
          <w:sz w:val="24"/>
        </w:rPr>
        <w:t>FEE SCHEDULE</w:t>
      </w:r>
    </w:p>
    <w:tbl>
      <w:tblPr>
        <w:tblStyle w:val="TableGrid"/>
        <w:tblW w:w="0" w:type="auto"/>
        <w:tblLook w:val="04A0" w:firstRow="1" w:lastRow="0" w:firstColumn="1" w:lastColumn="0" w:noHBand="0" w:noVBand="1"/>
      </w:tblPr>
      <w:tblGrid>
        <w:gridCol w:w="2088"/>
        <w:gridCol w:w="1170"/>
        <w:gridCol w:w="1170"/>
        <w:gridCol w:w="1080"/>
        <w:gridCol w:w="1170"/>
        <w:gridCol w:w="1170"/>
        <w:gridCol w:w="1262"/>
        <w:gridCol w:w="1097"/>
        <w:gridCol w:w="1097"/>
      </w:tblGrid>
      <w:tr w:rsidR="00FA4C59" w14:paraId="7EB8C9A9" w14:textId="77777777" w:rsidTr="00FA4C59">
        <w:tc>
          <w:tcPr>
            <w:tcW w:w="2088" w:type="dxa"/>
          </w:tcPr>
          <w:p w14:paraId="7BB254D8" w14:textId="77777777" w:rsidR="00FA4C59" w:rsidRPr="00FA4C59" w:rsidRDefault="00FA4C59" w:rsidP="00534125">
            <w:pPr>
              <w:rPr>
                <w:b/>
                <w:i/>
                <w:sz w:val="20"/>
              </w:rPr>
            </w:pPr>
            <w:r w:rsidRPr="00FA4C59">
              <w:rPr>
                <w:b/>
                <w:i/>
                <w:sz w:val="20"/>
              </w:rPr>
              <w:t>GROUP SIZE</w:t>
            </w:r>
          </w:p>
        </w:tc>
        <w:tc>
          <w:tcPr>
            <w:tcW w:w="1170" w:type="dxa"/>
          </w:tcPr>
          <w:p w14:paraId="036DEE24" w14:textId="77777777" w:rsidR="00FA4C59" w:rsidRPr="00FA4C59" w:rsidRDefault="00FA4C59" w:rsidP="00275B9E">
            <w:pPr>
              <w:jc w:val="center"/>
              <w:rPr>
                <w:b/>
                <w:i/>
                <w:sz w:val="20"/>
              </w:rPr>
            </w:pPr>
            <w:r w:rsidRPr="00FA4C59">
              <w:rPr>
                <w:b/>
                <w:i/>
                <w:sz w:val="20"/>
              </w:rPr>
              <w:t>&lt;25</w:t>
            </w:r>
          </w:p>
        </w:tc>
        <w:tc>
          <w:tcPr>
            <w:tcW w:w="1170" w:type="dxa"/>
          </w:tcPr>
          <w:p w14:paraId="2B557E5F" w14:textId="77777777" w:rsidR="00FA4C59" w:rsidRPr="00FA4C59" w:rsidRDefault="00FA4C59" w:rsidP="00275B9E">
            <w:pPr>
              <w:jc w:val="center"/>
              <w:rPr>
                <w:b/>
                <w:i/>
                <w:sz w:val="20"/>
              </w:rPr>
            </w:pPr>
            <w:r w:rsidRPr="00FA4C59">
              <w:rPr>
                <w:b/>
                <w:i/>
                <w:sz w:val="20"/>
              </w:rPr>
              <w:t>26-50</w:t>
            </w:r>
          </w:p>
        </w:tc>
        <w:tc>
          <w:tcPr>
            <w:tcW w:w="1080" w:type="dxa"/>
          </w:tcPr>
          <w:p w14:paraId="09DDCB32" w14:textId="77777777" w:rsidR="00FA4C59" w:rsidRPr="00FA4C59" w:rsidRDefault="00FA4C59" w:rsidP="00275B9E">
            <w:pPr>
              <w:jc w:val="center"/>
              <w:rPr>
                <w:b/>
                <w:i/>
                <w:sz w:val="20"/>
              </w:rPr>
            </w:pPr>
            <w:r w:rsidRPr="00FA4C59">
              <w:rPr>
                <w:b/>
                <w:i/>
                <w:sz w:val="20"/>
              </w:rPr>
              <w:t>51-100</w:t>
            </w:r>
          </w:p>
        </w:tc>
        <w:tc>
          <w:tcPr>
            <w:tcW w:w="1170" w:type="dxa"/>
          </w:tcPr>
          <w:p w14:paraId="1CC8F7FC" w14:textId="77777777" w:rsidR="00FA4C59" w:rsidRPr="00FA4C59" w:rsidRDefault="00FA4C59" w:rsidP="00275B9E">
            <w:pPr>
              <w:jc w:val="center"/>
              <w:rPr>
                <w:b/>
                <w:i/>
                <w:sz w:val="20"/>
              </w:rPr>
            </w:pPr>
            <w:r w:rsidRPr="00FA4C59">
              <w:rPr>
                <w:b/>
                <w:i/>
                <w:sz w:val="20"/>
              </w:rPr>
              <w:t>101-500</w:t>
            </w:r>
          </w:p>
        </w:tc>
        <w:tc>
          <w:tcPr>
            <w:tcW w:w="1170" w:type="dxa"/>
          </w:tcPr>
          <w:p w14:paraId="64DE4893" w14:textId="77777777" w:rsidR="00FA4C59" w:rsidRPr="00FA4C59" w:rsidRDefault="00FA4C59" w:rsidP="00275B9E">
            <w:pPr>
              <w:jc w:val="center"/>
              <w:rPr>
                <w:b/>
                <w:i/>
                <w:sz w:val="20"/>
              </w:rPr>
            </w:pPr>
            <w:r w:rsidRPr="00FA4C59">
              <w:rPr>
                <w:b/>
                <w:i/>
                <w:sz w:val="20"/>
              </w:rPr>
              <w:t>501+</w:t>
            </w:r>
          </w:p>
        </w:tc>
        <w:tc>
          <w:tcPr>
            <w:tcW w:w="1262" w:type="dxa"/>
          </w:tcPr>
          <w:p w14:paraId="3E931AED" w14:textId="77777777" w:rsidR="00FA4C59" w:rsidRPr="00FA4C59" w:rsidRDefault="00FA4C59" w:rsidP="00275B9E">
            <w:pPr>
              <w:jc w:val="center"/>
              <w:rPr>
                <w:b/>
                <w:i/>
                <w:sz w:val="20"/>
              </w:rPr>
            </w:pPr>
            <w:r w:rsidRPr="00FA4C59">
              <w:rPr>
                <w:b/>
                <w:i/>
                <w:sz w:val="20"/>
              </w:rPr>
              <w:t>Commercial</w:t>
            </w:r>
          </w:p>
        </w:tc>
        <w:tc>
          <w:tcPr>
            <w:tcW w:w="1097" w:type="dxa"/>
          </w:tcPr>
          <w:p w14:paraId="2C7CC2AD" w14:textId="77777777" w:rsidR="00FA4C59" w:rsidRPr="00FA4C59" w:rsidRDefault="00FA4C59" w:rsidP="00CE3B04">
            <w:pPr>
              <w:jc w:val="center"/>
              <w:rPr>
                <w:b/>
                <w:i/>
                <w:sz w:val="20"/>
              </w:rPr>
            </w:pPr>
            <w:r w:rsidRPr="00FA4C59">
              <w:rPr>
                <w:b/>
                <w:i/>
                <w:sz w:val="20"/>
              </w:rPr>
              <w:t>&lt;25</w:t>
            </w:r>
          </w:p>
        </w:tc>
        <w:tc>
          <w:tcPr>
            <w:tcW w:w="1097" w:type="dxa"/>
          </w:tcPr>
          <w:p w14:paraId="494532C0" w14:textId="77777777" w:rsidR="00FA4C59" w:rsidRPr="00FA4C59" w:rsidRDefault="00FA4C59" w:rsidP="00CE3B04">
            <w:pPr>
              <w:jc w:val="center"/>
              <w:rPr>
                <w:b/>
                <w:i/>
                <w:sz w:val="20"/>
              </w:rPr>
            </w:pPr>
            <w:r w:rsidRPr="00FA4C59">
              <w:rPr>
                <w:b/>
                <w:i/>
                <w:sz w:val="20"/>
              </w:rPr>
              <w:t>26-50</w:t>
            </w:r>
          </w:p>
        </w:tc>
      </w:tr>
      <w:tr w:rsidR="00FA4C59" w14:paraId="6866D08E" w14:textId="77777777" w:rsidTr="00FA4C59">
        <w:tc>
          <w:tcPr>
            <w:tcW w:w="2088" w:type="dxa"/>
          </w:tcPr>
          <w:p w14:paraId="121D5767" w14:textId="77777777" w:rsidR="00FA4C59" w:rsidRPr="00FA4C59" w:rsidRDefault="00FA4C59" w:rsidP="00534125">
            <w:pPr>
              <w:rPr>
                <w:b/>
                <w:i/>
                <w:sz w:val="20"/>
              </w:rPr>
            </w:pPr>
            <w:r w:rsidRPr="00FA4C59">
              <w:rPr>
                <w:b/>
                <w:i/>
                <w:sz w:val="20"/>
              </w:rPr>
              <w:t>Park Use Fee:</w:t>
            </w:r>
          </w:p>
        </w:tc>
        <w:tc>
          <w:tcPr>
            <w:tcW w:w="1170" w:type="dxa"/>
          </w:tcPr>
          <w:p w14:paraId="0AAEB967" w14:textId="77777777" w:rsidR="00FA4C59" w:rsidRPr="00FA4C59" w:rsidRDefault="00FA4C59" w:rsidP="00275B9E">
            <w:pPr>
              <w:jc w:val="center"/>
              <w:rPr>
                <w:b/>
                <w:i/>
                <w:sz w:val="20"/>
              </w:rPr>
            </w:pPr>
          </w:p>
        </w:tc>
        <w:tc>
          <w:tcPr>
            <w:tcW w:w="1170" w:type="dxa"/>
          </w:tcPr>
          <w:p w14:paraId="6C0B539F" w14:textId="77777777" w:rsidR="00FA4C59" w:rsidRPr="00FA4C59" w:rsidRDefault="00FA4C59" w:rsidP="00275B9E">
            <w:pPr>
              <w:jc w:val="center"/>
              <w:rPr>
                <w:b/>
                <w:i/>
                <w:sz w:val="20"/>
              </w:rPr>
            </w:pPr>
          </w:p>
        </w:tc>
        <w:tc>
          <w:tcPr>
            <w:tcW w:w="1080" w:type="dxa"/>
          </w:tcPr>
          <w:p w14:paraId="0993E53D" w14:textId="77777777" w:rsidR="00FA4C59" w:rsidRPr="00FA4C59" w:rsidRDefault="00FA4C59" w:rsidP="00275B9E">
            <w:pPr>
              <w:jc w:val="center"/>
              <w:rPr>
                <w:b/>
                <w:i/>
                <w:sz w:val="20"/>
              </w:rPr>
            </w:pPr>
          </w:p>
        </w:tc>
        <w:tc>
          <w:tcPr>
            <w:tcW w:w="1170" w:type="dxa"/>
          </w:tcPr>
          <w:p w14:paraId="09CE0CFC" w14:textId="77777777" w:rsidR="00FA4C59" w:rsidRPr="00FA4C59" w:rsidRDefault="00FA4C59" w:rsidP="00275B9E">
            <w:pPr>
              <w:jc w:val="center"/>
              <w:rPr>
                <w:b/>
                <w:i/>
                <w:sz w:val="20"/>
              </w:rPr>
            </w:pPr>
          </w:p>
        </w:tc>
        <w:tc>
          <w:tcPr>
            <w:tcW w:w="1170" w:type="dxa"/>
          </w:tcPr>
          <w:p w14:paraId="40D4DF63" w14:textId="77777777" w:rsidR="00FA4C59" w:rsidRPr="00FA4C59" w:rsidRDefault="00FA4C59" w:rsidP="00275B9E">
            <w:pPr>
              <w:jc w:val="center"/>
              <w:rPr>
                <w:b/>
                <w:i/>
                <w:sz w:val="20"/>
              </w:rPr>
            </w:pPr>
          </w:p>
        </w:tc>
        <w:tc>
          <w:tcPr>
            <w:tcW w:w="1262" w:type="dxa"/>
          </w:tcPr>
          <w:p w14:paraId="418AA983" w14:textId="77777777" w:rsidR="00FA4C59" w:rsidRPr="00FA4C59" w:rsidRDefault="00FA4C59" w:rsidP="00275B9E">
            <w:pPr>
              <w:jc w:val="center"/>
              <w:rPr>
                <w:b/>
                <w:i/>
                <w:sz w:val="20"/>
              </w:rPr>
            </w:pPr>
          </w:p>
        </w:tc>
        <w:tc>
          <w:tcPr>
            <w:tcW w:w="1097" w:type="dxa"/>
          </w:tcPr>
          <w:p w14:paraId="7F95EA8A" w14:textId="77777777" w:rsidR="00FA4C59" w:rsidRPr="00FA4C59" w:rsidRDefault="00FA4C59" w:rsidP="00CE3B04">
            <w:pPr>
              <w:jc w:val="center"/>
              <w:rPr>
                <w:b/>
                <w:i/>
                <w:sz w:val="20"/>
              </w:rPr>
            </w:pPr>
          </w:p>
        </w:tc>
        <w:tc>
          <w:tcPr>
            <w:tcW w:w="1097" w:type="dxa"/>
          </w:tcPr>
          <w:p w14:paraId="3553BC2D" w14:textId="77777777" w:rsidR="00FA4C59" w:rsidRPr="00FA4C59" w:rsidRDefault="00FA4C59" w:rsidP="00CE3B04">
            <w:pPr>
              <w:jc w:val="center"/>
              <w:rPr>
                <w:b/>
                <w:i/>
                <w:sz w:val="20"/>
              </w:rPr>
            </w:pPr>
          </w:p>
        </w:tc>
      </w:tr>
      <w:tr w:rsidR="00FA4C59" w14:paraId="07635AEB" w14:textId="77777777" w:rsidTr="00FA4C59">
        <w:tc>
          <w:tcPr>
            <w:tcW w:w="2088" w:type="dxa"/>
          </w:tcPr>
          <w:p w14:paraId="4B5BB8FE" w14:textId="77777777" w:rsidR="00FA4C59" w:rsidRPr="00FA4C59" w:rsidRDefault="00FA4C59" w:rsidP="00534125">
            <w:pPr>
              <w:rPr>
                <w:i/>
                <w:sz w:val="20"/>
              </w:rPr>
            </w:pPr>
            <w:r w:rsidRPr="00FA4C59">
              <w:rPr>
                <w:i/>
                <w:sz w:val="20"/>
              </w:rPr>
              <w:t xml:space="preserve">   -Less Than 6 Hours</w:t>
            </w:r>
          </w:p>
        </w:tc>
        <w:tc>
          <w:tcPr>
            <w:tcW w:w="1170" w:type="dxa"/>
          </w:tcPr>
          <w:p w14:paraId="18D4C736" w14:textId="77777777" w:rsidR="00FA4C59" w:rsidRPr="00FA4C59" w:rsidRDefault="00FA4C59" w:rsidP="00275B9E">
            <w:pPr>
              <w:jc w:val="center"/>
              <w:rPr>
                <w:b/>
                <w:i/>
                <w:sz w:val="20"/>
              </w:rPr>
            </w:pPr>
            <w:r w:rsidRPr="00FA4C59">
              <w:rPr>
                <w:b/>
                <w:i/>
                <w:sz w:val="20"/>
              </w:rPr>
              <w:t>$35</w:t>
            </w:r>
          </w:p>
        </w:tc>
        <w:tc>
          <w:tcPr>
            <w:tcW w:w="1170" w:type="dxa"/>
          </w:tcPr>
          <w:p w14:paraId="35EB1B6A" w14:textId="77777777" w:rsidR="00FA4C59" w:rsidRPr="00FA4C59" w:rsidRDefault="00FA4C59" w:rsidP="00275B9E">
            <w:pPr>
              <w:jc w:val="center"/>
              <w:rPr>
                <w:b/>
                <w:i/>
                <w:sz w:val="20"/>
              </w:rPr>
            </w:pPr>
            <w:r w:rsidRPr="00FA4C59">
              <w:rPr>
                <w:b/>
                <w:i/>
                <w:sz w:val="20"/>
              </w:rPr>
              <w:t>$75</w:t>
            </w:r>
          </w:p>
        </w:tc>
        <w:tc>
          <w:tcPr>
            <w:tcW w:w="1080" w:type="dxa"/>
          </w:tcPr>
          <w:p w14:paraId="17877F36" w14:textId="77777777" w:rsidR="00FA4C59" w:rsidRPr="00FA4C59" w:rsidRDefault="00FA4C59" w:rsidP="00275B9E">
            <w:pPr>
              <w:jc w:val="center"/>
              <w:rPr>
                <w:b/>
                <w:i/>
                <w:sz w:val="20"/>
              </w:rPr>
            </w:pPr>
            <w:r w:rsidRPr="00FA4C59">
              <w:rPr>
                <w:b/>
                <w:i/>
                <w:sz w:val="20"/>
              </w:rPr>
              <w:t>$150</w:t>
            </w:r>
          </w:p>
        </w:tc>
        <w:tc>
          <w:tcPr>
            <w:tcW w:w="1170" w:type="dxa"/>
          </w:tcPr>
          <w:p w14:paraId="4427FBF4" w14:textId="77777777" w:rsidR="00FA4C59" w:rsidRPr="00FA4C59" w:rsidRDefault="00FA4C59" w:rsidP="00275B9E">
            <w:pPr>
              <w:jc w:val="center"/>
              <w:rPr>
                <w:b/>
                <w:i/>
                <w:sz w:val="20"/>
              </w:rPr>
            </w:pPr>
            <w:r w:rsidRPr="00FA4C59">
              <w:rPr>
                <w:b/>
                <w:i/>
                <w:sz w:val="20"/>
              </w:rPr>
              <w:t>$500</w:t>
            </w:r>
          </w:p>
        </w:tc>
        <w:tc>
          <w:tcPr>
            <w:tcW w:w="1170" w:type="dxa"/>
          </w:tcPr>
          <w:p w14:paraId="4CF9A877" w14:textId="77777777" w:rsidR="00FA4C59" w:rsidRPr="00FA4C59" w:rsidRDefault="00FA4C59" w:rsidP="00275B9E">
            <w:pPr>
              <w:jc w:val="center"/>
              <w:rPr>
                <w:b/>
                <w:i/>
                <w:sz w:val="20"/>
              </w:rPr>
            </w:pPr>
            <w:r w:rsidRPr="00FA4C59">
              <w:rPr>
                <w:b/>
                <w:i/>
                <w:sz w:val="20"/>
              </w:rPr>
              <w:t>$750</w:t>
            </w:r>
          </w:p>
        </w:tc>
        <w:tc>
          <w:tcPr>
            <w:tcW w:w="1262" w:type="dxa"/>
          </w:tcPr>
          <w:p w14:paraId="20C0BB7E" w14:textId="77777777" w:rsidR="00FA4C59" w:rsidRPr="00FA4C59" w:rsidRDefault="00FA4C59" w:rsidP="00275B9E">
            <w:pPr>
              <w:jc w:val="center"/>
              <w:rPr>
                <w:b/>
                <w:i/>
                <w:sz w:val="20"/>
              </w:rPr>
            </w:pPr>
            <w:r w:rsidRPr="00FA4C59">
              <w:rPr>
                <w:b/>
                <w:i/>
                <w:sz w:val="20"/>
              </w:rPr>
              <w:t>$500</w:t>
            </w:r>
          </w:p>
        </w:tc>
        <w:tc>
          <w:tcPr>
            <w:tcW w:w="1097" w:type="dxa"/>
          </w:tcPr>
          <w:p w14:paraId="1CE59795" w14:textId="77777777" w:rsidR="00FA4C59" w:rsidRPr="00FA4C59" w:rsidRDefault="00FA4C59" w:rsidP="00CE3B04">
            <w:pPr>
              <w:jc w:val="center"/>
              <w:rPr>
                <w:b/>
                <w:i/>
                <w:sz w:val="20"/>
              </w:rPr>
            </w:pPr>
            <w:r w:rsidRPr="00FA4C59">
              <w:rPr>
                <w:b/>
                <w:i/>
                <w:sz w:val="20"/>
              </w:rPr>
              <w:t>$35</w:t>
            </w:r>
          </w:p>
        </w:tc>
        <w:tc>
          <w:tcPr>
            <w:tcW w:w="1097" w:type="dxa"/>
          </w:tcPr>
          <w:p w14:paraId="2EF4FB8F" w14:textId="77777777" w:rsidR="00FA4C59" w:rsidRPr="00FA4C59" w:rsidRDefault="00FA4C59" w:rsidP="00CE3B04">
            <w:pPr>
              <w:jc w:val="center"/>
              <w:rPr>
                <w:b/>
                <w:i/>
                <w:sz w:val="20"/>
              </w:rPr>
            </w:pPr>
            <w:r w:rsidRPr="00FA4C59">
              <w:rPr>
                <w:b/>
                <w:i/>
                <w:sz w:val="20"/>
              </w:rPr>
              <w:t>$75</w:t>
            </w:r>
          </w:p>
        </w:tc>
      </w:tr>
      <w:tr w:rsidR="00FA4C59" w14:paraId="45836B67" w14:textId="77777777" w:rsidTr="00FA4C59">
        <w:tc>
          <w:tcPr>
            <w:tcW w:w="2088" w:type="dxa"/>
          </w:tcPr>
          <w:p w14:paraId="09A3A52B" w14:textId="77777777" w:rsidR="00FA4C59" w:rsidRPr="00FA4C59" w:rsidRDefault="00FA4C59" w:rsidP="00534125">
            <w:pPr>
              <w:rPr>
                <w:i/>
                <w:sz w:val="20"/>
              </w:rPr>
            </w:pPr>
            <w:r w:rsidRPr="00FA4C59">
              <w:rPr>
                <w:i/>
                <w:sz w:val="20"/>
              </w:rPr>
              <w:t xml:space="preserve">   -6 to 12 Hours</w:t>
            </w:r>
          </w:p>
        </w:tc>
        <w:tc>
          <w:tcPr>
            <w:tcW w:w="1170" w:type="dxa"/>
          </w:tcPr>
          <w:p w14:paraId="66041426" w14:textId="77777777" w:rsidR="00FA4C59" w:rsidRPr="00FA4C59" w:rsidRDefault="00FA4C59" w:rsidP="00275B9E">
            <w:pPr>
              <w:jc w:val="center"/>
              <w:rPr>
                <w:b/>
                <w:i/>
                <w:sz w:val="20"/>
              </w:rPr>
            </w:pPr>
            <w:r w:rsidRPr="00FA4C59">
              <w:rPr>
                <w:b/>
                <w:i/>
                <w:sz w:val="20"/>
              </w:rPr>
              <w:t>$35</w:t>
            </w:r>
          </w:p>
        </w:tc>
        <w:tc>
          <w:tcPr>
            <w:tcW w:w="1170" w:type="dxa"/>
          </w:tcPr>
          <w:p w14:paraId="4585D21E" w14:textId="77777777" w:rsidR="00FA4C59" w:rsidRPr="00FA4C59" w:rsidRDefault="00FA4C59" w:rsidP="00275B9E">
            <w:pPr>
              <w:jc w:val="center"/>
              <w:rPr>
                <w:b/>
                <w:i/>
                <w:sz w:val="20"/>
              </w:rPr>
            </w:pPr>
            <w:r w:rsidRPr="00FA4C59">
              <w:rPr>
                <w:b/>
                <w:i/>
                <w:sz w:val="20"/>
              </w:rPr>
              <w:t>$150</w:t>
            </w:r>
          </w:p>
        </w:tc>
        <w:tc>
          <w:tcPr>
            <w:tcW w:w="1080" w:type="dxa"/>
          </w:tcPr>
          <w:p w14:paraId="39DA9A59" w14:textId="77777777" w:rsidR="00FA4C59" w:rsidRPr="00FA4C59" w:rsidRDefault="00FA4C59" w:rsidP="00275B9E">
            <w:pPr>
              <w:jc w:val="center"/>
              <w:rPr>
                <w:b/>
                <w:i/>
                <w:sz w:val="20"/>
              </w:rPr>
            </w:pPr>
            <w:r w:rsidRPr="00FA4C59">
              <w:rPr>
                <w:b/>
                <w:i/>
                <w:sz w:val="20"/>
              </w:rPr>
              <w:t>$300</w:t>
            </w:r>
          </w:p>
        </w:tc>
        <w:tc>
          <w:tcPr>
            <w:tcW w:w="1170" w:type="dxa"/>
          </w:tcPr>
          <w:p w14:paraId="12600CD2" w14:textId="77777777" w:rsidR="00FA4C59" w:rsidRPr="00FA4C59" w:rsidRDefault="00FA4C59" w:rsidP="00275B9E">
            <w:pPr>
              <w:jc w:val="center"/>
              <w:rPr>
                <w:b/>
                <w:i/>
                <w:sz w:val="20"/>
              </w:rPr>
            </w:pPr>
            <w:r w:rsidRPr="00FA4C59">
              <w:rPr>
                <w:b/>
                <w:i/>
                <w:sz w:val="20"/>
              </w:rPr>
              <w:t>$1,000</w:t>
            </w:r>
          </w:p>
        </w:tc>
        <w:tc>
          <w:tcPr>
            <w:tcW w:w="1170" w:type="dxa"/>
          </w:tcPr>
          <w:p w14:paraId="09D88885" w14:textId="77777777" w:rsidR="00FA4C59" w:rsidRPr="00FA4C59" w:rsidRDefault="00FA4C59" w:rsidP="00275B9E">
            <w:pPr>
              <w:jc w:val="center"/>
              <w:rPr>
                <w:b/>
                <w:i/>
                <w:sz w:val="20"/>
              </w:rPr>
            </w:pPr>
            <w:r w:rsidRPr="00FA4C59">
              <w:rPr>
                <w:b/>
                <w:i/>
                <w:sz w:val="20"/>
              </w:rPr>
              <w:t>$1,500</w:t>
            </w:r>
          </w:p>
        </w:tc>
        <w:tc>
          <w:tcPr>
            <w:tcW w:w="1262" w:type="dxa"/>
          </w:tcPr>
          <w:p w14:paraId="52F9FA95" w14:textId="77777777" w:rsidR="00FA4C59" w:rsidRPr="00FA4C59" w:rsidRDefault="00FA4C59" w:rsidP="00275B9E">
            <w:pPr>
              <w:jc w:val="center"/>
              <w:rPr>
                <w:b/>
                <w:i/>
                <w:sz w:val="20"/>
              </w:rPr>
            </w:pPr>
            <w:r w:rsidRPr="00FA4C59">
              <w:rPr>
                <w:b/>
                <w:i/>
                <w:sz w:val="20"/>
              </w:rPr>
              <w:t>$1,500</w:t>
            </w:r>
          </w:p>
        </w:tc>
        <w:tc>
          <w:tcPr>
            <w:tcW w:w="1097" w:type="dxa"/>
          </w:tcPr>
          <w:p w14:paraId="5B0EFCAB" w14:textId="77777777" w:rsidR="00FA4C59" w:rsidRPr="00FA4C59" w:rsidRDefault="00FA4C59" w:rsidP="00CE3B04">
            <w:pPr>
              <w:jc w:val="center"/>
              <w:rPr>
                <w:b/>
                <w:i/>
                <w:sz w:val="20"/>
              </w:rPr>
            </w:pPr>
            <w:r w:rsidRPr="00FA4C59">
              <w:rPr>
                <w:b/>
                <w:i/>
                <w:sz w:val="20"/>
              </w:rPr>
              <w:t>$35</w:t>
            </w:r>
          </w:p>
        </w:tc>
        <w:tc>
          <w:tcPr>
            <w:tcW w:w="1097" w:type="dxa"/>
          </w:tcPr>
          <w:p w14:paraId="69002474" w14:textId="77777777" w:rsidR="00FA4C59" w:rsidRPr="00FA4C59" w:rsidRDefault="00FA4C59" w:rsidP="00CE3B04">
            <w:pPr>
              <w:jc w:val="center"/>
              <w:rPr>
                <w:b/>
                <w:i/>
                <w:sz w:val="20"/>
              </w:rPr>
            </w:pPr>
            <w:r w:rsidRPr="00FA4C59">
              <w:rPr>
                <w:b/>
                <w:i/>
                <w:sz w:val="20"/>
              </w:rPr>
              <w:t>$150</w:t>
            </w:r>
          </w:p>
        </w:tc>
      </w:tr>
      <w:tr w:rsidR="00FA4C59" w14:paraId="79DB9A08" w14:textId="77777777" w:rsidTr="00FA4C59">
        <w:tc>
          <w:tcPr>
            <w:tcW w:w="2088" w:type="dxa"/>
          </w:tcPr>
          <w:p w14:paraId="5DBC3285" w14:textId="77777777" w:rsidR="00FA4C59" w:rsidRPr="00FA4C59" w:rsidRDefault="00FA4C59" w:rsidP="00E5232A">
            <w:pPr>
              <w:rPr>
                <w:b/>
                <w:i/>
                <w:sz w:val="20"/>
              </w:rPr>
            </w:pPr>
            <w:r w:rsidRPr="00FA4C59">
              <w:rPr>
                <w:b/>
                <w:i/>
                <w:sz w:val="20"/>
              </w:rPr>
              <w:t>Insurance Required</w:t>
            </w:r>
          </w:p>
        </w:tc>
        <w:tc>
          <w:tcPr>
            <w:tcW w:w="1170" w:type="dxa"/>
          </w:tcPr>
          <w:p w14:paraId="17EB0BEF" w14:textId="77777777" w:rsidR="00FA4C59" w:rsidRPr="00FA4C59" w:rsidRDefault="00FA4C59" w:rsidP="00275B9E">
            <w:pPr>
              <w:jc w:val="center"/>
              <w:rPr>
                <w:b/>
                <w:i/>
                <w:sz w:val="20"/>
              </w:rPr>
            </w:pPr>
            <w:r w:rsidRPr="00FA4C59">
              <w:rPr>
                <w:b/>
                <w:i/>
                <w:sz w:val="20"/>
              </w:rPr>
              <w:t>No</w:t>
            </w:r>
          </w:p>
        </w:tc>
        <w:tc>
          <w:tcPr>
            <w:tcW w:w="1170" w:type="dxa"/>
          </w:tcPr>
          <w:p w14:paraId="2F358DB7" w14:textId="77777777" w:rsidR="00FA4C59" w:rsidRPr="00FA4C59" w:rsidRDefault="00FA4C59" w:rsidP="00275B9E">
            <w:pPr>
              <w:jc w:val="center"/>
              <w:rPr>
                <w:b/>
                <w:i/>
                <w:sz w:val="20"/>
              </w:rPr>
            </w:pPr>
            <w:r w:rsidRPr="00FA4C59">
              <w:rPr>
                <w:b/>
                <w:i/>
                <w:sz w:val="20"/>
              </w:rPr>
              <w:t>No</w:t>
            </w:r>
          </w:p>
        </w:tc>
        <w:tc>
          <w:tcPr>
            <w:tcW w:w="1080" w:type="dxa"/>
          </w:tcPr>
          <w:p w14:paraId="348A80AB" w14:textId="77777777" w:rsidR="00FA4C59" w:rsidRPr="00FA4C59" w:rsidRDefault="00FA4C59" w:rsidP="00275B9E">
            <w:pPr>
              <w:jc w:val="center"/>
              <w:rPr>
                <w:b/>
                <w:i/>
                <w:sz w:val="20"/>
              </w:rPr>
            </w:pPr>
            <w:r w:rsidRPr="00FA4C59">
              <w:rPr>
                <w:b/>
                <w:i/>
                <w:sz w:val="20"/>
              </w:rPr>
              <w:t>No</w:t>
            </w:r>
          </w:p>
        </w:tc>
        <w:tc>
          <w:tcPr>
            <w:tcW w:w="1170" w:type="dxa"/>
          </w:tcPr>
          <w:p w14:paraId="4076FC22" w14:textId="77777777" w:rsidR="00FA4C59" w:rsidRPr="00FA4C59" w:rsidRDefault="00FA4C59" w:rsidP="00275B9E">
            <w:pPr>
              <w:jc w:val="center"/>
              <w:rPr>
                <w:b/>
                <w:i/>
                <w:sz w:val="20"/>
              </w:rPr>
            </w:pPr>
            <w:r w:rsidRPr="00FA4C59">
              <w:rPr>
                <w:b/>
                <w:i/>
                <w:sz w:val="20"/>
              </w:rPr>
              <w:t>Yes</w:t>
            </w:r>
          </w:p>
        </w:tc>
        <w:tc>
          <w:tcPr>
            <w:tcW w:w="1170" w:type="dxa"/>
          </w:tcPr>
          <w:p w14:paraId="2FB3804A" w14:textId="77777777" w:rsidR="00FA4C59" w:rsidRPr="00FA4C59" w:rsidRDefault="00FA4C59" w:rsidP="00275B9E">
            <w:pPr>
              <w:jc w:val="center"/>
              <w:rPr>
                <w:b/>
                <w:i/>
                <w:sz w:val="20"/>
              </w:rPr>
            </w:pPr>
            <w:r w:rsidRPr="00FA4C59">
              <w:rPr>
                <w:b/>
                <w:i/>
                <w:sz w:val="20"/>
              </w:rPr>
              <w:t>Yes</w:t>
            </w:r>
          </w:p>
        </w:tc>
        <w:tc>
          <w:tcPr>
            <w:tcW w:w="1262" w:type="dxa"/>
          </w:tcPr>
          <w:p w14:paraId="144D6BDB" w14:textId="77777777" w:rsidR="00FA4C59" w:rsidRPr="00FA4C59" w:rsidRDefault="00FA4C59" w:rsidP="00275B9E">
            <w:pPr>
              <w:jc w:val="center"/>
              <w:rPr>
                <w:b/>
                <w:i/>
                <w:sz w:val="20"/>
              </w:rPr>
            </w:pPr>
            <w:r w:rsidRPr="00FA4C59">
              <w:rPr>
                <w:b/>
                <w:i/>
                <w:sz w:val="20"/>
              </w:rPr>
              <w:t>Yes</w:t>
            </w:r>
          </w:p>
        </w:tc>
        <w:tc>
          <w:tcPr>
            <w:tcW w:w="1097" w:type="dxa"/>
          </w:tcPr>
          <w:p w14:paraId="792F6348" w14:textId="77777777" w:rsidR="00FA4C59" w:rsidRPr="00FA4C59" w:rsidRDefault="00FA4C59" w:rsidP="00CE3B04">
            <w:pPr>
              <w:jc w:val="center"/>
              <w:rPr>
                <w:b/>
                <w:i/>
                <w:sz w:val="20"/>
              </w:rPr>
            </w:pPr>
            <w:r w:rsidRPr="00FA4C59">
              <w:rPr>
                <w:b/>
                <w:i/>
                <w:sz w:val="20"/>
              </w:rPr>
              <w:t>No</w:t>
            </w:r>
          </w:p>
        </w:tc>
        <w:tc>
          <w:tcPr>
            <w:tcW w:w="1097" w:type="dxa"/>
          </w:tcPr>
          <w:p w14:paraId="2A00C03C" w14:textId="77777777" w:rsidR="00FA4C59" w:rsidRPr="00FA4C59" w:rsidRDefault="00FA4C59" w:rsidP="00CE3B04">
            <w:pPr>
              <w:jc w:val="center"/>
              <w:rPr>
                <w:b/>
                <w:i/>
                <w:sz w:val="20"/>
              </w:rPr>
            </w:pPr>
            <w:r w:rsidRPr="00FA4C59">
              <w:rPr>
                <w:b/>
                <w:i/>
                <w:sz w:val="20"/>
              </w:rPr>
              <w:t>No</w:t>
            </w:r>
          </w:p>
        </w:tc>
      </w:tr>
      <w:tr w:rsidR="00FA4C59" w14:paraId="38A0E569" w14:textId="77777777" w:rsidTr="00FA4C59">
        <w:tc>
          <w:tcPr>
            <w:tcW w:w="2088" w:type="dxa"/>
          </w:tcPr>
          <w:p w14:paraId="78B115BF" w14:textId="77777777" w:rsidR="00FA4C59" w:rsidRPr="00FA4C59" w:rsidRDefault="00FA4C59" w:rsidP="00E5232A">
            <w:pPr>
              <w:rPr>
                <w:b/>
                <w:i/>
                <w:sz w:val="20"/>
              </w:rPr>
            </w:pPr>
            <w:r w:rsidRPr="00FA4C59">
              <w:rPr>
                <w:b/>
                <w:i/>
                <w:sz w:val="20"/>
              </w:rPr>
              <w:t>Sanitation Required</w:t>
            </w:r>
          </w:p>
        </w:tc>
        <w:tc>
          <w:tcPr>
            <w:tcW w:w="1170" w:type="dxa"/>
          </w:tcPr>
          <w:p w14:paraId="3C9C2F82" w14:textId="77777777" w:rsidR="00FA4C59" w:rsidRPr="00FA4C59" w:rsidRDefault="00FA4C59" w:rsidP="008322B5">
            <w:pPr>
              <w:jc w:val="center"/>
              <w:rPr>
                <w:b/>
                <w:i/>
                <w:sz w:val="20"/>
              </w:rPr>
            </w:pPr>
            <w:r w:rsidRPr="00FA4C59">
              <w:rPr>
                <w:b/>
                <w:i/>
                <w:sz w:val="20"/>
              </w:rPr>
              <w:t>No</w:t>
            </w:r>
          </w:p>
        </w:tc>
        <w:tc>
          <w:tcPr>
            <w:tcW w:w="1170" w:type="dxa"/>
          </w:tcPr>
          <w:p w14:paraId="4ED75017" w14:textId="77777777" w:rsidR="00FA4C59" w:rsidRPr="00FA4C59" w:rsidRDefault="00FA4C59" w:rsidP="008322B5">
            <w:pPr>
              <w:jc w:val="center"/>
              <w:rPr>
                <w:b/>
                <w:i/>
                <w:sz w:val="20"/>
              </w:rPr>
            </w:pPr>
            <w:r w:rsidRPr="00FA4C59">
              <w:rPr>
                <w:b/>
                <w:i/>
                <w:sz w:val="20"/>
              </w:rPr>
              <w:t>No</w:t>
            </w:r>
          </w:p>
        </w:tc>
        <w:tc>
          <w:tcPr>
            <w:tcW w:w="1080" w:type="dxa"/>
          </w:tcPr>
          <w:p w14:paraId="35284F3C" w14:textId="77777777" w:rsidR="00FA4C59" w:rsidRPr="00FA4C59" w:rsidRDefault="00FA4C59" w:rsidP="008322B5">
            <w:pPr>
              <w:jc w:val="center"/>
              <w:rPr>
                <w:b/>
                <w:i/>
                <w:sz w:val="20"/>
              </w:rPr>
            </w:pPr>
            <w:r w:rsidRPr="00FA4C59">
              <w:rPr>
                <w:b/>
                <w:i/>
                <w:sz w:val="20"/>
              </w:rPr>
              <w:t>Yes</w:t>
            </w:r>
          </w:p>
        </w:tc>
        <w:tc>
          <w:tcPr>
            <w:tcW w:w="1170" w:type="dxa"/>
          </w:tcPr>
          <w:p w14:paraId="66747235" w14:textId="77777777" w:rsidR="00FA4C59" w:rsidRPr="00FA4C59" w:rsidRDefault="00FA4C59" w:rsidP="008322B5">
            <w:pPr>
              <w:jc w:val="center"/>
              <w:rPr>
                <w:b/>
                <w:i/>
                <w:sz w:val="20"/>
              </w:rPr>
            </w:pPr>
            <w:r w:rsidRPr="00FA4C59">
              <w:rPr>
                <w:b/>
                <w:i/>
                <w:sz w:val="20"/>
              </w:rPr>
              <w:t>Yes</w:t>
            </w:r>
          </w:p>
        </w:tc>
        <w:tc>
          <w:tcPr>
            <w:tcW w:w="1170" w:type="dxa"/>
          </w:tcPr>
          <w:p w14:paraId="1C4E4B0D" w14:textId="77777777" w:rsidR="00FA4C59" w:rsidRPr="00FA4C59" w:rsidRDefault="00FA4C59" w:rsidP="008322B5">
            <w:pPr>
              <w:jc w:val="center"/>
              <w:rPr>
                <w:b/>
                <w:i/>
                <w:sz w:val="20"/>
              </w:rPr>
            </w:pPr>
            <w:r w:rsidRPr="00FA4C59">
              <w:rPr>
                <w:b/>
                <w:i/>
                <w:sz w:val="20"/>
              </w:rPr>
              <w:t>Yes</w:t>
            </w:r>
          </w:p>
        </w:tc>
        <w:tc>
          <w:tcPr>
            <w:tcW w:w="1262" w:type="dxa"/>
          </w:tcPr>
          <w:p w14:paraId="02A1E581" w14:textId="77777777" w:rsidR="00FA4C59" w:rsidRPr="00FA4C59" w:rsidRDefault="00FA4C59" w:rsidP="008322B5">
            <w:pPr>
              <w:jc w:val="center"/>
              <w:rPr>
                <w:b/>
                <w:i/>
                <w:sz w:val="20"/>
              </w:rPr>
            </w:pPr>
            <w:r w:rsidRPr="00FA4C59">
              <w:rPr>
                <w:b/>
                <w:i/>
                <w:sz w:val="20"/>
              </w:rPr>
              <w:t>Yes</w:t>
            </w:r>
          </w:p>
        </w:tc>
        <w:tc>
          <w:tcPr>
            <w:tcW w:w="1097" w:type="dxa"/>
          </w:tcPr>
          <w:p w14:paraId="17EE26AF" w14:textId="77777777" w:rsidR="00FA4C59" w:rsidRPr="00FA4C59" w:rsidRDefault="00FA4C59" w:rsidP="00CE3B04">
            <w:pPr>
              <w:jc w:val="center"/>
              <w:rPr>
                <w:b/>
                <w:i/>
                <w:sz w:val="20"/>
              </w:rPr>
            </w:pPr>
            <w:r w:rsidRPr="00FA4C59">
              <w:rPr>
                <w:b/>
                <w:i/>
                <w:sz w:val="20"/>
              </w:rPr>
              <w:t>No</w:t>
            </w:r>
          </w:p>
        </w:tc>
        <w:tc>
          <w:tcPr>
            <w:tcW w:w="1097" w:type="dxa"/>
          </w:tcPr>
          <w:p w14:paraId="264ED07C" w14:textId="77777777" w:rsidR="00FA4C59" w:rsidRPr="00FA4C59" w:rsidRDefault="00FA4C59" w:rsidP="00CE3B04">
            <w:pPr>
              <w:jc w:val="center"/>
              <w:rPr>
                <w:b/>
                <w:i/>
                <w:sz w:val="20"/>
              </w:rPr>
            </w:pPr>
            <w:r w:rsidRPr="00FA4C59">
              <w:rPr>
                <w:b/>
                <w:i/>
                <w:sz w:val="20"/>
              </w:rPr>
              <w:t>No</w:t>
            </w:r>
          </w:p>
        </w:tc>
      </w:tr>
    </w:tbl>
    <w:p w14:paraId="0F8DC81C" w14:textId="77777777" w:rsidR="00534125" w:rsidRPr="0015699A" w:rsidRDefault="00534125" w:rsidP="007C138B">
      <w:pPr>
        <w:rPr>
          <w:sz w:val="16"/>
        </w:rPr>
      </w:pPr>
    </w:p>
    <w:sectPr w:rsidR="00534125" w:rsidRPr="0015699A" w:rsidSect="00A6658F">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5ADF"/>
    <w:multiLevelType w:val="hybridMultilevel"/>
    <w:tmpl w:val="B5AC1ACE"/>
    <w:lvl w:ilvl="0" w:tplc="F120D7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7820"/>
    <w:multiLevelType w:val="hybridMultilevel"/>
    <w:tmpl w:val="8474E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788"/>
    <w:rsid w:val="00000AD8"/>
    <w:rsid w:val="00005D2F"/>
    <w:rsid w:val="00006DB1"/>
    <w:rsid w:val="000070B8"/>
    <w:rsid w:val="00011EFE"/>
    <w:rsid w:val="00017244"/>
    <w:rsid w:val="0002234C"/>
    <w:rsid w:val="00066095"/>
    <w:rsid w:val="00067269"/>
    <w:rsid w:val="00075374"/>
    <w:rsid w:val="00076E39"/>
    <w:rsid w:val="00082FA4"/>
    <w:rsid w:val="0009297C"/>
    <w:rsid w:val="000A0232"/>
    <w:rsid w:val="000A5C09"/>
    <w:rsid w:val="000C348E"/>
    <w:rsid w:val="000C38A3"/>
    <w:rsid w:val="000C4F8B"/>
    <w:rsid w:val="000E0A14"/>
    <w:rsid w:val="000E3711"/>
    <w:rsid w:val="000E794E"/>
    <w:rsid w:val="000F000D"/>
    <w:rsid w:val="000F446A"/>
    <w:rsid w:val="00101F99"/>
    <w:rsid w:val="00103267"/>
    <w:rsid w:val="00105203"/>
    <w:rsid w:val="00106C4D"/>
    <w:rsid w:val="00111446"/>
    <w:rsid w:val="00123C5A"/>
    <w:rsid w:val="00127F2D"/>
    <w:rsid w:val="001414AA"/>
    <w:rsid w:val="001419BA"/>
    <w:rsid w:val="001502FB"/>
    <w:rsid w:val="0015699A"/>
    <w:rsid w:val="00162D6C"/>
    <w:rsid w:val="00196674"/>
    <w:rsid w:val="001B1780"/>
    <w:rsid w:val="001C3297"/>
    <w:rsid w:val="001E4244"/>
    <w:rsid w:val="001E67F6"/>
    <w:rsid w:val="00202602"/>
    <w:rsid w:val="00207E91"/>
    <w:rsid w:val="00222FB0"/>
    <w:rsid w:val="0023021C"/>
    <w:rsid w:val="00233E55"/>
    <w:rsid w:val="0023574A"/>
    <w:rsid w:val="0024234A"/>
    <w:rsid w:val="002427C7"/>
    <w:rsid w:val="00250D4A"/>
    <w:rsid w:val="00255474"/>
    <w:rsid w:val="002664EB"/>
    <w:rsid w:val="0027315D"/>
    <w:rsid w:val="00274442"/>
    <w:rsid w:val="00275B9E"/>
    <w:rsid w:val="00287088"/>
    <w:rsid w:val="00292F0C"/>
    <w:rsid w:val="00293209"/>
    <w:rsid w:val="00295093"/>
    <w:rsid w:val="002B5AC7"/>
    <w:rsid w:val="002C240D"/>
    <w:rsid w:val="002C7282"/>
    <w:rsid w:val="002C75DF"/>
    <w:rsid w:val="002D17B2"/>
    <w:rsid w:val="002D60E2"/>
    <w:rsid w:val="002F1E69"/>
    <w:rsid w:val="002F4F0B"/>
    <w:rsid w:val="002F64CC"/>
    <w:rsid w:val="00310BBA"/>
    <w:rsid w:val="003250B1"/>
    <w:rsid w:val="00337A57"/>
    <w:rsid w:val="00356396"/>
    <w:rsid w:val="00362954"/>
    <w:rsid w:val="00362F45"/>
    <w:rsid w:val="003667F0"/>
    <w:rsid w:val="003667F3"/>
    <w:rsid w:val="003849E7"/>
    <w:rsid w:val="00386CDA"/>
    <w:rsid w:val="003A39A0"/>
    <w:rsid w:val="003A5C5D"/>
    <w:rsid w:val="003A603F"/>
    <w:rsid w:val="003B1376"/>
    <w:rsid w:val="003B2F99"/>
    <w:rsid w:val="003C3207"/>
    <w:rsid w:val="003C3F95"/>
    <w:rsid w:val="003D2D05"/>
    <w:rsid w:val="003F7374"/>
    <w:rsid w:val="0041682E"/>
    <w:rsid w:val="00425252"/>
    <w:rsid w:val="004265DE"/>
    <w:rsid w:val="00432EA8"/>
    <w:rsid w:val="0043612D"/>
    <w:rsid w:val="00441273"/>
    <w:rsid w:val="004426EA"/>
    <w:rsid w:val="00452BEC"/>
    <w:rsid w:val="00463572"/>
    <w:rsid w:val="00490974"/>
    <w:rsid w:val="00494D72"/>
    <w:rsid w:val="004A73D3"/>
    <w:rsid w:val="004A7FE4"/>
    <w:rsid w:val="004B094C"/>
    <w:rsid w:val="004B09A5"/>
    <w:rsid w:val="004B619E"/>
    <w:rsid w:val="004C6DD7"/>
    <w:rsid w:val="004C7DDE"/>
    <w:rsid w:val="004E5A12"/>
    <w:rsid w:val="004F0804"/>
    <w:rsid w:val="004F5253"/>
    <w:rsid w:val="0050533C"/>
    <w:rsid w:val="00520179"/>
    <w:rsid w:val="00526935"/>
    <w:rsid w:val="00534125"/>
    <w:rsid w:val="00541A93"/>
    <w:rsid w:val="005571BB"/>
    <w:rsid w:val="00560156"/>
    <w:rsid w:val="0056170C"/>
    <w:rsid w:val="005673F1"/>
    <w:rsid w:val="0056760A"/>
    <w:rsid w:val="00575AAF"/>
    <w:rsid w:val="00592E80"/>
    <w:rsid w:val="0059678D"/>
    <w:rsid w:val="00597B10"/>
    <w:rsid w:val="005A6E00"/>
    <w:rsid w:val="005A7268"/>
    <w:rsid w:val="005B5D9A"/>
    <w:rsid w:val="005C1C6C"/>
    <w:rsid w:val="005D503D"/>
    <w:rsid w:val="005E0E0B"/>
    <w:rsid w:val="005E7312"/>
    <w:rsid w:val="005F0DA2"/>
    <w:rsid w:val="00607A62"/>
    <w:rsid w:val="0063121C"/>
    <w:rsid w:val="00631A08"/>
    <w:rsid w:val="00637544"/>
    <w:rsid w:val="00637A4E"/>
    <w:rsid w:val="0064585C"/>
    <w:rsid w:val="00657B52"/>
    <w:rsid w:val="00683EFB"/>
    <w:rsid w:val="00683EFC"/>
    <w:rsid w:val="006A3CA0"/>
    <w:rsid w:val="006B2E83"/>
    <w:rsid w:val="006B7350"/>
    <w:rsid w:val="006C1F42"/>
    <w:rsid w:val="006D1B78"/>
    <w:rsid w:val="006E445D"/>
    <w:rsid w:val="006F0E85"/>
    <w:rsid w:val="006F31CA"/>
    <w:rsid w:val="006F728D"/>
    <w:rsid w:val="007073DC"/>
    <w:rsid w:val="00715A2C"/>
    <w:rsid w:val="0072621B"/>
    <w:rsid w:val="00736B9B"/>
    <w:rsid w:val="00741BB1"/>
    <w:rsid w:val="00742594"/>
    <w:rsid w:val="00745D0A"/>
    <w:rsid w:val="00746154"/>
    <w:rsid w:val="0075077B"/>
    <w:rsid w:val="007624C0"/>
    <w:rsid w:val="00772BA5"/>
    <w:rsid w:val="007851FC"/>
    <w:rsid w:val="00787197"/>
    <w:rsid w:val="0078771E"/>
    <w:rsid w:val="00793781"/>
    <w:rsid w:val="007B52DF"/>
    <w:rsid w:val="007B5D11"/>
    <w:rsid w:val="007C138B"/>
    <w:rsid w:val="007C2B7C"/>
    <w:rsid w:val="007C3F07"/>
    <w:rsid w:val="007C6A4D"/>
    <w:rsid w:val="007D7E98"/>
    <w:rsid w:val="007E00DC"/>
    <w:rsid w:val="007E1733"/>
    <w:rsid w:val="007F4572"/>
    <w:rsid w:val="00804F1E"/>
    <w:rsid w:val="0082118D"/>
    <w:rsid w:val="008229DC"/>
    <w:rsid w:val="008326A0"/>
    <w:rsid w:val="008410B2"/>
    <w:rsid w:val="00841410"/>
    <w:rsid w:val="00844E28"/>
    <w:rsid w:val="00861533"/>
    <w:rsid w:val="00862626"/>
    <w:rsid w:val="00883602"/>
    <w:rsid w:val="00883EB4"/>
    <w:rsid w:val="008841F2"/>
    <w:rsid w:val="0088492D"/>
    <w:rsid w:val="0089439A"/>
    <w:rsid w:val="008946D8"/>
    <w:rsid w:val="008A0314"/>
    <w:rsid w:val="008B75F1"/>
    <w:rsid w:val="008E1FB2"/>
    <w:rsid w:val="008E3EF8"/>
    <w:rsid w:val="008F3ED5"/>
    <w:rsid w:val="008F7E52"/>
    <w:rsid w:val="0090105C"/>
    <w:rsid w:val="009309B9"/>
    <w:rsid w:val="009348DB"/>
    <w:rsid w:val="00941081"/>
    <w:rsid w:val="00944CC4"/>
    <w:rsid w:val="0095657F"/>
    <w:rsid w:val="009709AD"/>
    <w:rsid w:val="00971868"/>
    <w:rsid w:val="009723D8"/>
    <w:rsid w:val="00975350"/>
    <w:rsid w:val="00990FDC"/>
    <w:rsid w:val="00996E13"/>
    <w:rsid w:val="009A5343"/>
    <w:rsid w:val="009B007D"/>
    <w:rsid w:val="009D401B"/>
    <w:rsid w:val="009E060E"/>
    <w:rsid w:val="009E298D"/>
    <w:rsid w:val="009E4CDE"/>
    <w:rsid w:val="009F1C44"/>
    <w:rsid w:val="009F3885"/>
    <w:rsid w:val="009F54CE"/>
    <w:rsid w:val="00A00B5F"/>
    <w:rsid w:val="00A02D07"/>
    <w:rsid w:val="00A03F59"/>
    <w:rsid w:val="00A11533"/>
    <w:rsid w:val="00A169C8"/>
    <w:rsid w:val="00A22D53"/>
    <w:rsid w:val="00A44372"/>
    <w:rsid w:val="00A471D8"/>
    <w:rsid w:val="00A57239"/>
    <w:rsid w:val="00A656C9"/>
    <w:rsid w:val="00A6658F"/>
    <w:rsid w:val="00A6712F"/>
    <w:rsid w:val="00A74865"/>
    <w:rsid w:val="00A7735E"/>
    <w:rsid w:val="00A82B23"/>
    <w:rsid w:val="00A83E68"/>
    <w:rsid w:val="00A86C85"/>
    <w:rsid w:val="00A873E3"/>
    <w:rsid w:val="00A90D35"/>
    <w:rsid w:val="00A964B1"/>
    <w:rsid w:val="00A975EE"/>
    <w:rsid w:val="00AA1C63"/>
    <w:rsid w:val="00AA2AFF"/>
    <w:rsid w:val="00AB35B3"/>
    <w:rsid w:val="00AC0CC2"/>
    <w:rsid w:val="00AD4FFD"/>
    <w:rsid w:val="00AE035B"/>
    <w:rsid w:val="00B047AC"/>
    <w:rsid w:val="00B1437A"/>
    <w:rsid w:val="00B36020"/>
    <w:rsid w:val="00B42A9E"/>
    <w:rsid w:val="00B54256"/>
    <w:rsid w:val="00B54649"/>
    <w:rsid w:val="00B71A97"/>
    <w:rsid w:val="00B71DF6"/>
    <w:rsid w:val="00B73350"/>
    <w:rsid w:val="00B73927"/>
    <w:rsid w:val="00B76A29"/>
    <w:rsid w:val="00B815A2"/>
    <w:rsid w:val="00B87F81"/>
    <w:rsid w:val="00BA2C30"/>
    <w:rsid w:val="00BA67B2"/>
    <w:rsid w:val="00BB3BFF"/>
    <w:rsid w:val="00BB5A1C"/>
    <w:rsid w:val="00BC64A1"/>
    <w:rsid w:val="00BC7FF2"/>
    <w:rsid w:val="00BF7B7A"/>
    <w:rsid w:val="00C03987"/>
    <w:rsid w:val="00C30CEB"/>
    <w:rsid w:val="00C36448"/>
    <w:rsid w:val="00C5286D"/>
    <w:rsid w:val="00C81231"/>
    <w:rsid w:val="00C85945"/>
    <w:rsid w:val="00C90A39"/>
    <w:rsid w:val="00C91565"/>
    <w:rsid w:val="00C94959"/>
    <w:rsid w:val="00C94E80"/>
    <w:rsid w:val="00C94FEB"/>
    <w:rsid w:val="00CA7634"/>
    <w:rsid w:val="00CB2871"/>
    <w:rsid w:val="00CC5D4A"/>
    <w:rsid w:val="00CC6284"/>
    <w:rsid w:val="00CF6998"/>
    <w:rsid w:val="00D0173C"/>
    <w:rsid w:val="00D4686C"/>
    <w:rsid w:val="00D579F2"/>
    <w:rsid w:val="00D875E6"/>
    <w:rsid w:val="00D90989"/>
    <w:rsid w:val="00DA2567"/>
    <w:rsid w:val="00DA2D4A"/>
    <w:rsid w:val="00DA3788"/>
    <w:rsid w:val="00DA46C9"/>
    <w:rsid w:val="00DA63B3"/>
    <w:rsid w:val="00DB5691"/>
    <w:rsid w:val="00DC38FB"/>
    <w:rsid w:val="00DC45DE"/>
    <w:rsid w:val="00DF0A90"/>
    <w:rsid w:val="00DF45D5"/>
    <w:rsid w:val="00DF4F48"/>
    <w:rsid w:val="00E0343C"/>
    <w:rsid w:val="00E132E9"/>
    <w:rsid w:val="00E22CBF"/>
    <w:rsid w:val="00E35891"/>
    <w:rsid w:val="00E40150"/>
    <w:rsid w:val="00E40B3A"/>
    <w:rsid w:val="00E43A84"/>
    <w:rsid w:val="00E459A8"/>
    <w:rsid w:val="00E5232A"/>
    <w:rsid w:val="00E5480D"/>
    <w:rsid w:val="00E622FC"/>
    <w:rsid w:val="00E64BEE"/>
    <w:rsid w:val="00E66E89"/>
    <w:rsid w:val="00E71AEC"/>
    <w:rsid w:val="00E90958"/>
    <w:rsid w:val="00E92AEB"/>
    <w:rsid w:val="00E97579"/>
    <w:rsid w:val="00EA0179"/>
    <w:rsid w:val="00EA0A05"/>
    <w:rsid w:val="00EB19B2"/>
    <w:rsid w:val="00EB5338"/>
    <w:rsid w:val="00EB6159"/>
    <w:rsid w:val="00EB6DC3"/>
    <w:rsid w:val="00EC4269"/>
    <w:rsid w:val="00EC7B3C"/>
    <w:rsid w:val="00EC7F35"/>
    <w:rsid w:val="00EE1091"/>
    <w:rsid w:val="00EE205C"/>
    <w:rsid w:val="00F0209F"/>
    <w:rsid w:val="00F03F0A"/>
    <w:rsid w:val="00F0492C"/>
    <w:rsid w:val="00F20194"/>
    <w:rsid w:val="00F23F24"/>
    <w:rsid w:val="00F262DB"/>
    <w:rsid w:val="00F31982"/>
    <w:rsid w:val="00F32E9B"/>
    <w:rsid w:val="00F43481"/>
    <w:rsid w:val="00F458FB"/>
    <w:rsid w:val="00F63792"/>
    <w:rsid w:val="00F66DF6"/>
    <w:rsid w:val="00F70B35"/>
    <w:rsid w:val="00F813DC"/>
    <w:rsid w:val="00F818AD"/>
    <w:rsid w:val="00F84D93"/>
    <w:rsid w:val="00F9274F"/>
    <w:rsid w:val="00F97DF0"/>
    <w:rsid w:val="00FA4C59"/>
    <w:rsid w:val="00FB43BA"/>
    <w:rsid w:val="00FD5C54"/>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0919"/>
  <w15:docId w15:val="{8980D9EB-A45A-41FD-A137-20B289EF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788"/>
    <w:rPr>
      <w:color w:val="0000FF" w:themeColor="hyperlink"/>
      <w:u w:val="single"/>
    </w:rPr>
  </w:style>
  <w:style w:type="table" w:styleId="TableGrid">
    <w:name w:val="Table Grid"/>
    <w:basedOn w:val="TableNormal"/>
    <w:uiPriority w:val="59"/>
    <w:rsid w:val="0027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Coronna</dc:creator>
  <cp:lastModifiedBy>Cindy Fayerweather</cp:lastModifiedBy>
  <cp:revision>2</cp:revision>
  <cp:lastPrinted>2015-02-04T16:48:00Z</cp:lastPrinted>
  <dcterms:created xsi:type="dcterms:W3CDTF">2022-03-16T21:23:00Z</dcterms:created>
  <dcterms:modified xsi:type="dcterms:W3CDTF">2022-03-16T21:23:00Z</dcterms:modified>
</cp:coreProperties>
</file>